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lineRule="auto"/>
        <w:jc w:val="center"/>
        <w:rPr>
          <w:b w:val="1"/>
          <w:bCs w:val="1"/>
          <w:color w:val="163d23"/>
          <w:sz w:val="30"/>
          <w:szCs w:val="30"/>
        </w:rPr>
      </w:pPr>
      <w:r w:rsidDel="00000000" w:rsidR="00000000" w:rsidRPr="00000000">
        <w:rPr>
          <w:b w:val="1"/>
          <w:bCs w:val="1"/>
          <w:color w:val="163d23"/>
          <w:sz w:val="30"/>
          <w:szCs w:val="30"/>
          <w:rtl w:val="0"/>
        </w:rPr>
        <w:t xml:space="preserve">Read the Data, Draw the Tree</w:t>
      </w:r>
    </w:p>
    <w:p w:rsidR="00000000" w:rsidDel="00000000" w:rsidP="00000000" w:rsidRDefault="00000000" w:rsidRPr="00000000" w14:paraId="00000002">
      <w:pPr>
        <w:spacing w:after="240" w:lineRule="auto"/>
        <w:jc w:val="center"/>
        <w:rPr>
          <w:b w:val="1"/>
          <w:bCs w:val="1"/>
          <w:i w:val="1"/>
          <w:iCs w:val="1"/>
          <w:color w:val="435b67"/>
        </w:rPr>
      </w:pPr>
      <w:r w:rsidDel="00000000" w:rsidR="00000000" w:rsidRPr="00000000">
        <w:rPr>
          <w:b w:val="1"/>
          <w:bCs w:val="1"/>
          <w:i w:val="1"/>
          <w:iCs w:val="1"/>
          <w:color w:val="435b67"/>
          <w:rtl w:val="0"/>
        </w:rPr>
        <w:t xml:space="preserve">Using PanTHERIA mammal data to build cladograms</w:t>
      </w:r>
    </w:p>
    <w:tbl>
      <w:tblPr>
        <w:tblStyle w:val="Table1"/>
        <w:tblW w:w="107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15"/>
        <w:gridCol w:w="4005"/>
        <w:gridCol w:w="1965"/>
        <w:tblGridChange w:id="0">
          <w:tblGrid>
            <w:gridCol w:w="4815"/>
            <w:gridCol w:w="4005"/>
            <w:gridCol w:w="1965"/>
          </w:tblGrid>
        </w:tblGridChange>
      </w:tblGrid>
      <w:tr>
        <w:trPr>
          <w:cantSplit w:val="0"/>
          <w:trHeight w:val="330" w:hRule="atLeast"/>
          <w:tblHeader w:val="0"/>
        </w:trPr>
        <w:tc>
          <w:tcPr>
            <w:tcBorders>
              <w:top w:color="000000" w:space="0" w:sz="6" w:val="single"/>
              <w:left w:color="000000" w:space="0" w:sz="6" w:val="single"/>
              <w:bottom w:color="9a9a9a"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03">
            <w:pPr>
              <w:rPr>
                <w:b w:val="1"/>
                <w:bCs w:val="1"/>
                <w:color w:val="163d23"/>
              </w:rPr>
            </w:pPr>
            <w:r w:rsidDel="00000000" w:rsidR="00000000" w:rsidRPr="00000000">
              <w:rPr>
                <w:b w:val="1"/>
                <w:bCs w:val="1"/>
                <w:color w:val="163d23"/>
                <w:rtl w:val="0"/>
              </w:rPr>
              <w:t xml:space="preserve">Name:</w:t>
            </w:r>
          </w:p>
        </w:tc>
        <w:tc>
          <w:tcPr>
            <w:tcBorders>
              <w:top w:color="000000" w:space="0" w:sz="6" w:val="single"/>
              <w:left w:color="000000" w:space="0" w:sz="6" w:val="single"/>
              <w:bottom w:color="9a9a9a"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04">
            <w:pPr>
              <w:rPr>
                <w:b w:val="1"/>
                <w:bCs w:val="1"/>
                <w:color w:val="163d23"/>
              </w:rPr>
            </w:pPr>
            <w:r w:rsidDel="00000000" w:rsidR="00000000" w:rsidRPr="00000000">
              <w:rPr>
                <w:b w:val="1"/>
                <w:bCs w:val="1"/>
                <w:color w:val="163d23"/>
                <w:rtl w:val="0"/>
              </w:rPr>
              <w:t xml:space="preserve">Date:</w:t>
            </w:r>
          </w:p>
        </w:tc>
        <w:tc>
          <w:tcPr>
            <w:tcBorders>
              <w:top w:color="000000" w:space="0" w:sz="6" w:val="single"/>
              <w:left w:color="000000" w:space="0" w:sz="6" w:val="single"/>
              <w:bottom w:color="9a9a9a"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05">
            <w:pPr>
              <w:rPr>
                <w:b w:val="1"/>
                <w:bCs w:val="1"/>
                <w:color w:val="163d23"/>
              </w:rPr>
            </w:pPr>
            <w:r w:rsidDel="00000000" w:rsidR="00000000" w:rsidRPr="00000000">
              <w:rPr>
                <w:b w:val="1"/>
                <w:bCs w:val="1"/>
                <w:color w:val="163d23"/>
                <w:rtl w:val="0"/>
              </w:rPr>
              <w:t xml:space="preserve">Period:</w:t>
            </w:r>
          </w:p>
        </w:tc>
      </w:tr>
    </w:tbl>
    <w:p w:rsidR="00000000" w:rsidDel="00000000" w:rsidP="00000000" w:rsidRDefault="00000000" w:rsidRPr="00000000" w14:paraId="00000006">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  </w:t>
      </w:r>
    </w:p>
    <w:p w:rsidR="00000000" w:rsidDel="00000000" w:rsidP="00000000" w:rsidRDefault="00000000" w:rsidRPr="00000000" w14:paraId="00000007">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Section 1:  Background &amp; Prediction  </w:t>
      </w:r>
    </w:p>
    <w:p w:rsidR="00000000" w:rsidDel="00000000" w:rsidP="00000000" w:rsidRDefault="00000000" w:rsidRPr="00000000" w14:paraId="00000008">
      <w:pPr>
        <w:spacing w:after="240" w:lineRule="auto"/>
        <w:jc w:val="center"/>
        <w:rPr>
          <w:b w:val="1"/>
          <w:bCs w:val="1"/>
          <w:color w:val="163d23"/>
        </w:rPr>
      </w:pPr>
      <w:r w:rsidDel="00000000" w:rsidR="00000000" w:rsidRPr="00000000">
        <w:rPr>
          <w:b w:val="1"/>
          <w:bCs w:val="1"/>
          <w:color w:val="163d23"/>
          <w:rtl w:val="0"/>
        </w:rPr>
        <w:t xml:space="preserve">PanTHERIA and the challenge of classification</w:t>
      </w:r>
    </w:p>
    <w:p w:rsidR="00000000" w:rsidDel="00000000" w:rsidP="00000000" w:rsidRDefault="00000000" w:rsidRPr="00000000" w14:paraId="00000009">
      <w:pPr>
        <w:spacing w:after="240" w:lineRule="auto"/>
        <w:rPr>
          <w:b w:val="1"/>
          <w:bCs w:val="1"/>
          <w:color w:val="212f3f"/>
        </w:rPr>
      </w:pPr>
      <w:r w:rsidDel="00000000" w:rsidR="00000000" w:rsidRPr="00000000">
        <w:rPr>
          <w:b w:val="1"/>
          <w:bCs w:val="1"/>
          <w:color w:val="212f3f"/>
          <w:rtl w:val="0"/>
        </w:rPr>
        <w:t xml:space="preserve">Before scientists had DNA sequencing or comprehensive fossil records, biologists had to classify organisms based entirely on what they could observe:  body shape, diet, habitat, behaviour, and reproduction. This method produced many correct groupings. But it also produced spectacular errors, because sometimes unrelated organisms evolve to look or behave similarly in response to similar environments: a process called convergent evolution.</w:t>
      </w:r>
    </w:p>
    <w:p w:rsidR="00000000" w:rsidDel="00000000" w:rsidP="00000000" w:rsidRDefault="00000000" w:rsidRPr="00000000" w14:paraId="0000000A">
      <w:pPr>
        <w:spacing w:after="240" w:lineRule="auto"/>
        <w:rPr>
          <w:b w:val="1"/>
          <w:bCs w:val="1"/>
          <w:color w:val="212f3f"/>
        </w:rPr>
      </w:pPr>
      <w:r w:rsidDel="00000000" w:rsidR="00000000" w:rsidRPr="00000000">
        <w:rPr>
          <w:b w:val="1"/>
          <w:bCs w:val="1"/>
          <w:color w:val="212f3f"/>
          <w:rtl w:val="0"/>
        </w:rPr>
        <w:t xml:space="preserve">Today you will work with data from PanTHERIA, a published scientific database containing biological measurements for every known mammal species. You will use a sample of 15 species to try to reconstruct the mammalian family tree using only trait data, then find out where you got it right and where the traits misled you.</w:t>
      </w:r>
    </w:p>
    <w:p w:rsidR="00000000" w:rsidDel="00000000" w:rsidP="00000000" w:rsidRDefault="00000000" w:rsidRPr="00000000" w14:paraId="0000000B">
      <w:pPr>
        <w:spacing w:after="240" w:lineRule="auto"/>
        <w:rPr>
          <w:b w:val="1"/>
          <w:bCs w:val="1"/>
          <w:color w:val="163d23"/>
        </w:rPr>
      </w:pPr>
      <w:r w:rsidDel="00000000" w:rsidR="00000000" w:rsidRPr="00000000">
        <w:rPr>
          <w:b w:val="1"/>
          <w:bCs w:val="1"/>
          <w:color w:val="163d23"/>
          <w:rtl w:val="0"/>
        </w:rPr>
        <w:t xml:space="preserve">Q1  Make a prediction before you see the data.</w:t>
      </w:r>
    </w:p>
    <w:p w:rsidR="00000000" w:rsidDel="00000000" w:rsidP="00000000" w:rsidRDefault="00000000" w:rsidRPr="00000000" w14:paraId="0000000C">
      <w:pPr>
        <w:spacing w:after="240" w:lineRule="auto"/>
        <w:rPr>
          <w:b w:val="1"/>
          <w:bCs w:val="1"/>
          <w:color w:val="212f3f"/>
        </w:rPr>
      </w:pPr>
      <w:r w:rsidDel="00000000" w:rsidR="00000000" w:rsidRPr="00000000">
        <w:rPr>
          <w:b w:val="1"/>
          <w:bCs w:val="1"/>
          <w:color w:val="212f3f"/>
          <w:rtl w:val="0"/>
        </w:rPr>
        <w:t xml:space="preserve">Look at the 15 species listed in the table below. Based only on your general knowledge of these animals, not the data,  which two do you predict are most closely related to each other? Explain your reasoning in one sentence.</w:t>
      </w:r>
    </w:p>
    <w:tbl>
      <w:tblPr>
        <w:tblStyle w:val="Table2"/>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285" w:hRule="atLeast"/>
          <w:tblHeader w:val="0"/>
        </w:trPr>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0D">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Species in this dataset (common names)</w:t>
            </w:r>
          </w:p>
        </w:tc>
      </w:tr>
      <w:tr>
        <w:trPr>
          <w:cantSplit w:val="0"/>
          <w:trHeight w:val="31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0E">
            <w:pPr>
              <w:rPr>
                <w:color w:val="212f3f"/>
              </w:rPr>
            </w:pPr>
            <w:r w:rsidDel="00000000" w:rsidR="00000000" w:rsidRPr="00000000">
              <w:rPr>
                <w:color w:val="212f3f"/>
                <w:rtl w:val="0"/>
              </w:rPr>
              <w:t xml:space="preserve">Horse,  African elephant,  Bottlenose dolphin,   Blue whale,   Lion</w:t>
            </w:r>
          </w:p>
        </w:tc>
      </w:tr>
      <w:tr>
        <w:trPr>
          <w:cantSplit w:val="0"/>
          <w:trHeight w:val="31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0F">
            <w:pPr>
              <w:rPr>
                <w:color w:val="212f3f"/>
              </w:rPr>
            </w:pPr>
            <w:r w:rsidDel="00000000" w:rsidR="00000000" w:rsidRPr="00000000">
              <w:rPr>
                <w:color w:val="212f3f"/>
                <w:rtl w:val="0"/>
              </w:rPr>
              <w:t xml:space="preserve">Brown bear,  Human,  Rhesus macaque,   Indian flying fox,  Platypus</w:t>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10">
            <w:pPr>
              <w:rPr>
                <w:color w:val="212f3f"/>
              </w:rPr>
            </w:pPr>
            <w:r w:rsidDel="00000000" w:rsidR="00000000" w:rsidRPr="00000000">
              <w:rPr>
                <w:color w:val="212f3f"/>
                <w:rtl w:val="0"/>
              </w:rPr>
              <w:t xml:space="preserve">Red kangaroo,   Common shrew,   North American beaver, West Indian manatee,  Nine-banded armadillo</w:t>
            </w:r>
          </w:p>
        </w:tc>
      </w:tr>
    </w:tbl>
    <w:p w:rsidR="00000000" w:rsidDel="00000000" w:rsidP="00000000" w:rsidRDefault="00000000" w:rsidRPr="00000000" w14:paraId="00000011">
      <w:pPr>
        <w:rPr/>
      </w:pPr>
      <w:r w:rsidDel="00000000" w:rsidR="00000000" w:rsidRPr="00000000">
        <w:rPr>
          <w:rtl w:val="0"/>
        </w:rPr>
      </w:r>
    </w:p>
    <w:tbl>
      <w:tblPr>
        <w:tblStyle w:val="Table3"/>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260"/>
        <w:gridCol w:w="8540"/>
        <w:tblGridChange w:id="0">
          <w:tblGrid>
            <w:gridCol w:w="2260"/>
            <w:gridCol w:w="8540"/>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2">
            <w:pPr>
              <w:rPr>
                <w:b w:val="1"/>
                <w:bCs w:val="1"/>
                <w:color w:val="163d23"/>
              </w:rPr>
            </w:pPr>
            <w:r w:rsidDel="00000000" w:rsidR="00000000" w:rsidRPr="00000000">
              <w:rPr>
                <w:b w:val="1"/>
                <w:bCs w:val="1"/>
                <w:color w:val="163d23"/>
                <w:rtl w:val="0"/>
              </w:rPr>
              <w:t xml:space="preserve">My prediction (most closely related pair):</w:t>
            </w:r>
          </w:p>
        </w:tc>
        <w:tc>
          <w:tcPr>
            <w:tcBorders>
              <w:top w:color="000000" w:space="0" w:sz="6" w:val="single"/>
              <w:left w:color="000000" w:space="0" w:sz="6" w:val="single"/>
              <w:bottom w:color="9a9a9a"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13">
            <w:pPr>
              <w:rPr/>
            </w:pPr>
            <w:r w:rsidDel="00000000" w:rsidR="00000000" w:rsidRPr="00000000">
              <w:rPr>
                <w:rtl w:val="0"/>
              </w:rPr>
            </w:r>
          </w:p>
        </w:tc>
      </w:tr>
    </w:tbl>
    <w:p w:rsidR="00000000" w:rsidDel="00000000" w:rsidP="00000000" w:rsidRDefault="00000000" w:rsidRPr="00000000" w14:paraId="00000014">
      <w:pPr>
        <w:spacing w:after="240" w:lineRule="auto"/>
        <w:rPr>
          <w:b w:val="1"/>
          <w:bCs w:val="1"/>
          <w:color w:val="163d23"/>
        </w:rPr>
      </w:pPr>
      <w:r w:rsidDel="00000000" w:rsidR="00000000" w:rsidRPr="00000000">
        <w:rPr>
          <w:b w:val="1"/>
          <w:bCs w:val="1"/>
          <w:color w:val="163d23"/>
          <w:rtl w:val="0"/>
        </w:rPr>
        <w:t xml:space="preserve">Reasoning:</w:t>
      </w:r>
    </w:p>
    <w:p w:rsidR="00000000" w:rsidDel="00000000" w:rsidP="00000000" w:rsidRDefault="00000000" w:rsidRPr="00000000" w14:paraId="00000015">
      <w:pPr>
        <w:spacing w:after="240" w:lineRule="auto"/>
        <w:rPr>
          <w:b w:val="1"/>
          <w:bCs w:val="1"/>
          <w:color w:val="163d23"/>
        </w:rPr>
      </w:pPr>
      <w:r w:rsidDel="00000000" w:rsidR="00000000" w:rsidRPr="00000000">
        <w:rPr>
          <w:rtl w:val="0"/>
        </w:rPr>
      </w:r>
    </w:p>
    <w:p w:rsidR="00000000" w:rsidDel="00000000" w:rsidP="00000000" w:rsidRDefault="00000000" w:rsidRPr="00000000" w14:paraId="00000016">
      <w:pPr>
        <w:spacing w:after="240" w:lineRule="auto"/>
        <w:rPr>
          <w:b w:val="1"/>
          <w:bCs w:val="1"/>
          <w:color w:val="163d23"/>
        </w:rPr>
      </w:pPr>
      <w:r w:rsidDel="00000000" w:rsidR="00000000" w:rsidRPr="00000000">
        <w:rPr>
          <w:rtl w:val="0"/>
        </w:rPr>
      </w:r>
    </w:p>
    <w:p w:rsidR="00000000" w:rsidDel="00000000" w:rsidP="00000000" w:rsidRDefault="00000000" w:rsidRPr="00000000" w14:paraId="00000017">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 </w:t>
      </w:r>
    </w:p>
    <w:p w:rsidR="00000000" w:rsidDel="00000000" w:rsidP="00000000" w:rsidRDefault="00000000" w:rsidRPr="00000000" w14:paraId="00000018">
      <w:pPr>
        <w:spacing w:after="240" w:lineRule="auto"/>
        <w:rPr>
          <w:rFonts w:ascii="Courier New" w:cs="Courier New" w:eastAsia="Courier New" w:hAnsi="Courier New"/>
          <w:b w:val="1"/>
          <w:bCs w:val="1"/>
        </w:rPr>
      </w:pPr>
      <w:r w:rsidDel="00000000" w:rsidR="00000000" w:rsidRPr="00000000">
        <w:rPr>
          <w:rFonts w:ascii="Courier New" w:cs="Courier New" w:eastAsia="Courier New" w:hAnsi="Courier New"/>
          <w:b w:val="1"/>
          <w:bCs w:val="1"/>
          <w:rtl w:val="0"/>
        </w:rPr>
        <w:t xml:space="preserve">90 Second Sort</w:t>
      </w:r>
    </w:p>
    <w:p w:rsidR="00000000" w:rsidDel="00000000" w:rsidP="00000000" w:rsidRDefault="00000000" w:rsidRPr="00000000" w14:paraId="00000019">
      <w:pPr>
        <w:numPr>
          <w:ilvl w:val="0"/>
          <w:numId w:val="1"/>
        </w:numPr>
        <w:ind w:left="720" w:hanging="360"/>
      </w:pPr>
      <w:r w:rsidDel="00000000" w:rsidR="00000000" w:rsidRPr="00000000">
        <w:rPr>
          <w:rtl w:val="0"/>
        </w:rPr>
        <w:t xml:space="preserve">You and a partner have been given 15 small cards. Arrange the cards into groups according to how you think they may be related. You have 90 seconds to do this. </w:t>
      </w:r>
    </w:p>
    <w:p w:rsidR="00000000" w:rsidDel="00000000" w:rsidP="00000000" w:rsidRDefault="00000000" w:rsidRPr="00000000" w14:paraId="0000001A">
      <w:pPr>
        <w:ind w:left="720" w:firstLine="0"/>
        <w:rPr/>
      </w:pPr>
      <w:r w:rsidDel="00000000" w:rsidR="00000000" w:rsidRPr="00000000">
        <w:rPr>
          <w:rtl w:val="0"/>
        </w:rPr>
      </w:r>
    </w:p>
    <w:p w:rsidR="00000000" w:rsidDel="00000000" w:rsidP="00000000" w:rsidRDefault="00000000" w:rsidRPr="00000000" w14:paraId="0000001B">
      <w:pPr>
        <w:numPr>
          <w:ilvl w:val="0"/>
          <w:numId w:val="1"/>
        </w:numPr>
        <w:ind w:left="720" w:hanging="360"/>
      </w:pPr>
      <w:r w:rsidDel="00000000" w:rsidR="00000000" w:rsidRPr="00000000">
        <w:rPr>
          <w:rtl w:val="0"/>
        </w:rPr>
        <w:t xml:space="preserve">You will then glue down your choices and put them aside.</w:t>
      </w:r>
    </w:p>
    <w:p w:rsidR="00000000" w:rsidDel="00000000" w:rsidP="00000000" w:rsidRDefault="00000000" w:rsidRPr="00000000" w14:paraId="0000001C">
      <w:pPr>
        <w:ind w:left="720" w:firstLine="0"/>
        <w:rPr/>
      </w:pPr>
      <w:r w:rsidDel="00000000" w:rsidR="00000000" w:rsidRPr="00000000">
        <w:rPr>
          <w:rtl w:val="0"/>
        </w:rPr>
      </w:r>
    </w:p>
    <w:p w:rsidR="00000000" w:rsidDel="00000000" w:rsidP="00000000" w:rsidRDefault="00000000" w:rsidRPr="00000000" w14:paraId="0000001D">
      <w:pPr>
        <w:numPr>
          <w:ilvl w:val="0"/>
          <w:numId w:val="1"/>
        </w:numPr>
        <w:ind w:left="720" w:hanging="360"/>
      </w:pPr>
      <w:r w:rsidDel="00000000" w:rsidR="00000000" w:rsidRPr="00000000">
        <w:rPr>
          <w:rtl w:val="0"/>
        </w:rPr>
        <w:t xml:space="preserve">We will revisit your cards at the end of this lesson.</w:t>
      </w:r>
      <w:r w:rsidDel="00000000" w:rsidR="00000000" w:rsidRPr="00000000">
        <w:rPr>
          <w:rtl w:val="0"/>
        </w:rPr>
      </w:r>
    </w:p>
    <w:p w:rsidR="00000000" w:rsidDel="00000000" w:rsidP="00000000" w:rsidRDefault="00000000" w:rsidRPr="00000000" w14:paraId="0000001E">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01F">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 Section 2 Key Vocabulary  </w:t>
      </w:r>
    </w:p>
    <w:tbl>
      <w:tblPr>
        <w:tblStyle w:val="Table4"/>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80"/>
        <w:gridCol w:w="9320"/>
        <w:tblGridChange w:id="0">
          <w:tblGrid>
            <w:gridCol w:w="1480"/>
            <w:gridCol w:w="9320"/>
          </w:tblGrid>
        </w:tblGridChange>
      </w:tblGrid>
      <w:tr>
        <w:trPr>
          <w:cantSplit w:val="0"/>
          <w:trHeight w:val="285" w:hRule="atLeast"/>
          <w:tblHeader w:val="0"/>
        </w:trPr>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20">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Term</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21">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Definition</w:t>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22">
            <w:pPr>
              <w:rPr>
                <w:b w:val="1"/>
                <w:bCs w:val="1"/>
                <w:color w:val="163d23"/>
              </w:rPr>
            </w:pPr>
            <w:r w:rsidDel="00000000" w:rsidR="00000000" w:rsidRPr="00000000">
              <w:rPr>
                <w:b w:val="1"/>
                <w:bCs w:val="1"/>
                <w:color w:val="163d23"/>
                <w:rtl w:val="0"/>
              </w:rPr>
              <w:t xml:space="preserve">Trait</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23">
            <w:pPr>
              <w:rPr>
                <w:color w:val="212f3f"/>
              </w:rPr>
            </w:pPr>
            <w:r w:rsidDel="00000000" w:rsidR="00000000" w:rsidRPr="00000000">
              <w:rPr>
                <w:color w:val="212f3f"/>
                <w:rtl w:val="0"/>
              </w:rPr>
              <w:t xml:space="preserve">A measurable biological characteristic of an organism that can vary between species</w:t>
            </w:r>
          </w:p>
        </w:tc>
      </w:tr>
      <w:tr>
        <w:trPr>
          <w:cantSplit w:val="0"/>
          <w:trHeight w:val="330"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24">
            <w:pPr>
              <w:rPr>
                <w:b w:val="1"/>
                <w:bCs w:val="1"/>
                <w:color w:val="163d23"/>
              </w:rPr>
            </w:pPr>
            <w:r w:rsidDel="00000000" w:rsidR="00000000" w:rsidRPr="00000000">
              <w:rPr>
                <w:b w:val="1"/>
                <w:bCs w:val="1"/>
                <w:color w:val="163d23"/>
                <w:rtl w:val="0"/>
              </w:rPr>
              <w:t xml:space="preserve">Similarity matrix</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25">
            <w:pPr>
              <w:rPr>
                <w:color w:val="212f3f"/>
              </w:rPr>
            </w:pPr>
            <w:r w:rsidDel="00000000" w:rsidR="00000000" w:rsidRPr="00000000">
              <w:rPr>
                <w:color w:val="212f3f"/>
                <w:rtl w:val="0"/>
              </w:rPr>
              <w:t xml:space="preserve">A table showing how similar every pair of species is based on chosen traits</w:t>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26">
            <w:pPr>
              <w:rPr>
                <w:b w:val="1"/>
                <w:bCs w:val="1"/>
                <w:color w:val="163d23"/>
              </w:rPr>
            </w:pPr>
            <w:r w:rsidDel="00000000" w:rsidR="00000000" w:rsidRPr="00000000">
              <w:rPr>
                <w:b w:val="1"/>
                <w:bCs w:val="1"/>
                <w:color w:val="163d23"/>
                <w:rtl w:val="0"/>
              </w:rPr>
              <w:t xml:space="preserve">Cladogram</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27">
            <w:pPr>
              <w:rPr>
                <w:color w:val="212f3f"/>
              </w:rPr>
            </w:pPr>
            <w:r w:rsidDel="00000000" w:rsidR="00000000" w:rsidRPr="00000000">
              <w:rPr>
                <w:color w:val="212f3f"/>
                <w:rtl w:val="0"/>
              </w:rPr>
              <w:t xml:space="preserve">A branching diagram showing hypothesised evolutionary relationships based on shared traits</w:t>
            </w:r>
          </w:p>
        </w:tc>
      </w:tr>
      <w:tr>
        <w:trPr>
          <w:cantSplit w:val="0"/>
          <w:trHeight w:val="52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28">
            <w:pPr>
              <w:rPr>
                <w:b w:val="1"/>
                <w:bCs w:val="1"/>
                <w:color w:val="163d23"/>
              </w:rPr>
            </w:pPr>
            <w:r w:rsidDel="00000000" w:rsidR="00000000" w:rsidRPr="00000000">
              <w:rPr>
                <w:b w:val="1"/>
                <w:bCs w:val="1"/>
                <w:color w:val="163d23"/>
                <w:rtl w:val="0"/>
              </w:rPr>
              <w:t xml:space="preserve">Convergent evolution</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29">
            <w:pPr>
              <w:rPr>
                <w:color w:val="212f3f"/>
              </w:rPr>
            </w:pPr>
            <w:r w:rsidDel="00000000" w:rsidR="00000000" w:rsidRPr="00000000">
              <w:rPr>
                <w:color w:val="212f3f"/>
                <w:rtl w:val="0"/>
              </w:rPr>
              <w:t xml:space="preserve">When unrelated species independently evolve similar traits due to similar environmental pressures</w:t>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2A">
            <w:pPr>
              <w:rPr>
                <w:b w:val="1"/>
                <w:bCs w:val="1"/>
                <w:color w:val="163d23"/>
              </w:rPr>
            </w:pPr>
            <w:r w:rsidDel="00000000" w:rsidR="00000000" w:rsidRPr="00000000">
              <w:rPr>
                <w:b w:val="1"/>
                <w:bCs w:val="1"/>
                <w:color w:val="163d23"/>
                <w:rtl w:val="0"/>
              </w:rPr>
              <w:t xml:space="preserve">Homology</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2B">
            <w:pPr>
              <w:rPr>
                <w:color w:val="212f3f"/>
              </w:rPr>
            </w:pPr>
            <w:r w:rsidDel="00000000" w:rsidR="00000000" w:rsidRPr="00000000">
              <w:rPr>
                <w:color w:val="212f3f"/>
                <w:rtl w:val="0"/>
              </w:rPr>
              <w:t xml:space="preserve">Traits shared because of common ancestry, even if they look different in different species</w:t>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2C">
            <w:pPr>
              <w:rPr>
                <w:b w:val="1"/>
                <w:bCs w:val="1"/>
                <w:color w:val="163d23"/>
              </w:rPr>
            </w:pPr>
            <w:r w:rsidDel="00000000" w:rsidR="00000000" w:rsidRPr="00000000">
              <w:rPr>
                <w:b w:val="1"/>
                <w:bCs w:val="1"/>
                <w:color w:val="163d23"/>
                <w:rtl w:val="0"/>
              </w:rPr>
              <w:t xml:space="preserve">Phylogeny</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2D">
            <w:pPr>
              <w:rPr>
                <w:color w:val="212f3f"/>
              </w:rPr>
            </w:pPr>
            <w:r w:rsidDel="00000000" w:rsidR="00000000" w:rsidRPr="00000000">
              <w:rPr>
                <w:color w:val="212f3f"/>
                <w:rtl w:val="0"/>
              </w:rPr>
              <w:t xml:space="preserve">The actual evolutionary history and relationships of a group, established by molecular and fossil evidence</w:t>
            </w:r>
          </w:p>
        </w:tc>
      </w:tr>
    </w:tbl>
    <w:p w:rsidR="00000000" w:rsidDel="00000000" w:rsidP="00000000" w:rsidRDefault="00000000" w:rsidRPr="00000000" w14:paraId="0000002E">
      <w:pPr>
        <w:spacing w:after="240" w:lineRule="auto"/>
        <w:rPr>
          <w:b w:val="1"/>
          <w:bCs w:val="1"/>
          <w:color w:val="163d23"/>
        </w:rPr>
      </w:pPr>
      <w:r w:rsidDel="00000000" w:rsidR="00000000" w:rsidRPr="00000000">
        <w:rPr>
          <w:rtl w:val="0"/>
        </w:rPr>
      </w:r>
    </w:p>
    <w:p w:rsidR="00000000" w:rsidDel="00000000" w:rsidP="00000000" w:rsidRDefault="00000000" w:rsidRPr="00000000" w14:paraId="0000002F">
      <w:pPr>
        <w:spacing w:after="240" w:lineRule="auto"/>
        <w:rPr>
          <w:b w:val="1"/>
          <w:bCs w:val="1"/>
          <w:color w:val="212f3f"/>
        </w:rPr>
      </w:pPr>
      <w:r w:rsidDel="00000000" w:rsidR="00000000" w:rsidRPr="00000000">
        <w:rPr>
          <w:b w:val="1"/>
          <w:bCs w:val="1"/>
          <w:color w:val="163d23"/>
          <w:rtl w:val="0"/>
        </w:rPr>
        <w:t xml:space="preserve">Q2. </w:t>
      </w:r>
      <w:r w:rsidDel="00000000" w:rsidR="00000000" w:rsidRPr="00000000">
        <w:rPr>
          <w:b w:val="1"/>
          <w:bCs w:val="1"/>
          <w:color w:val="212f3f"/>
          <w:rtl w:val="0"/>
        </w:rPr>
        <w:t xml:space="preserve">In your own words: what is the difference between a trait being similar because of homology versus convergence? Give a non-mammal example of each.</w:t>
      </w:r>
    </w:p>
    <w:tbl>
      <w:tblPr>
        <w:tblStyle w:val="Table5"/>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030">
            <w:pPr>
              <w:rPr>
                <w:color w:val="212f3f"/>
              </w:rPr>
            </w:pPr>
            <w:r w:rsidDel="00000000" w:rsidR="00000000" w:rsidRPr="00000000">
              <w:rPr>
                <w:color w:val="212f3f"/>
                <w:rtl w:val="0"/>
              </w:rPr>
              <w:t xml:space="preserve"> </w:t>
            </w:r>
          </w:p>
          <w:p w:rsidR="00000000" w:rsidDel="00000000" w:rsidP="00000000" w:rsidRDefault="00000000" w:rsidRPr="00000000" w14:paraId="00000031">
            <w:pPr>
              <w:rPr>
                <w:color w:val="212f3f"/>
              </w:rPr>
            </w:pPr>
            <w:r w:rsidDel="00000000" w:rsidR="00000000" w:rsidRPr="00000000">
              <w:rPr>
                <w:rtl w:val="0"/>
              </w:rPr>
            </w:r>
          </w:p>
          <w:p w:rsidR="00000000" w:rsidDel="00000000" w:rsidP="00000000" w:rsidRDefault="00000000" w:rsidRPr="00000000" w14:paraId="00000032">
            <w:pPr>
              <w:rPr>
                <w:color w:val="212f3f"/>
              </w:rPr>
            </w:pPr>
            <w:r w:rsidDel="00000000" w:rsidR="00000000" w:rsidRPr="00000000">
              <w:rPr>
                <w:rtl w:val="0"/>
              </w:rPr>
            </w:r>
          </w:p>
          <w:p w:rsidR="00000000" w:rsidDel="00000000" w:rsidP="00000000" w:rsidRDefault="00000000" w:rsidRPr="00000000" w14:paraId="00000033">
            <w:pPr>
              <w:rPr>
                <w:color w:val="212f3f"/>
              </w:rPr>
            </w:pPr>
            <w:r w:rsidDel="00000000" w:rsidR="00000000" w:rsidRPr="00000000">
              <w:rPr>
                <w:rtl w:val="0"/>
              </w:rPr>
            </w:r>
          </w:p>
        </w:tc>
      </w:tr>
    </w:tbl>
    <w:p w:rsidR="00000000" w:rsidDel="00000000" w:rsidP="00000000" w:rsidRDefault="00000000" w:rsidRPr="00000000" w14:paraId="00000034">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  </w:t>
      </w:r>
    </w:p>
    <w:p w:rsidR="00000000" w:rsidDel="00000000" w:rsidP="00000000" w:rsidRDefault="00000000" w:rsidRPr="00000000" w14:paraId="00000035">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036">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037">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038">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039">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03A">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Section 3 Explore the Data in CODAP  </w:t>
      </w:r>
    </w:p>
    <w:p w:rsidR="00000000" w:rsidDel="00000000" w:rsidP="00000000" w:rsidRDefault="00000000" w:rsidRPr="00000000" w14:paraId="0000003B">
      <w:pPr>
        <w:spacing w:after="240" w:lineRule="auto"/>
        <w:rPr>
          <w:b w:val="1"/>
          <w:bCs w:val="1"/>
          <w:color w:val="212f3f"/>
        </w:rPr>
      </w:pPr>
      <w:r w:rsidDel="00000000" w:rsidR="00000000" w:rsidRPr="00000000">
        <w:rPr>
          <w:b w:val="1"/>
          <w:bCs w:val="1"/>
          <w:color w:val="212f3f"/>
          <w:rtl w:val="0"/>
        </w:rPr>
        <w:t xml:space="preserve">Explore the dataset by creating graphs of different traits before you do the formal analysis.</w:t>
      </w:r>
    </w:p>
    <w:tbl>
      <w:tblPr>
        <w:tblStyle w:val="Table6"/>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40"/>
        <w:gridCol w:w="7360"/>
        <w:gridCol w:w="2100"/>
        <w:tblGridChange w:id="0">
          <w:tblGrid>
            <w:gridCol w:w="1340"/>
            <w:gridCol w:w="7360"/>
            <w:gridCol w:w="2100"/>
          </w:tblGrid>
        </w:tblGridChange>
      </w:tblGrid>
      <w:tr>
        <w:trPr>
          <w:cantSplit w:val="0"/>
          <w:trHeight w:val="315" w:hRule="atLeast"/>
          <w:tblHeader w:val="0"/>
        </w:trPr>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3C">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Step</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3D">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What to do</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3E">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Done</w:t>
            </w:r>
          </w:p>
        </w:tc>
      </w:tr>
      <w:tr>
        <w:trPr>
          <w:cantSplit w:val="0"/>
          <w:trHeight w:val="31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3F">
            <w:pPr>
              <w:rPr>
                <w:color w:val="212f3f"/>
              </w:rPr>
            </w:pPr>
            <w:r w:rsidDel="00000000" w:rsidR="00000000" w:rsidRPr="00000000">
              <w:rPr>
                <w:color w:val="212f3f"/>
                <w:rtl w:val="0"/>
              </w:rPr>
              <w:t xml:space="preserve">1</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40">
            <w:pPr>
              <w:rPr>
                <w:color w:val="212f3f"/>
              </w:rPr>
            </w:pPr>
            <w:r w:rsidDel="00000000" w:rsidR="00000000" w:rsidRPr="00000000">
              <w:rPr>
                <w:color w:val="212f3f"/>
                <w:rtl w:val="0"/>
              </w:rPr>
              <w:t xml:space="preserve">Open the </w:t>
            </w:r>
            <w:hyperlink r:id="rId6">
              <w:r w:rsidDel="00000000" w:rsidR="00000000" w:rsidRPr="00000000">
                <w:rPr>
                  <w:color w:val="1155cc"/>
                  <w:u w:val="single"/>
                  <w:rtl w:val="0"/>
                </w:rPr>
                <w:t xml:space="preserve">CODAP file</w:t>
              </w:r>
            </w:hyperlink>
            <w:r w:rsidDel="00000000" w:rsidR="00000000" w:rsidRPr="00000000">
              <w:rPr>
                <w:color w:val="212f3f"/>
                <w:rtl w:val="0"/>
              </w:rPr>
              <w:t xml:space="preserve">: </w:t>
            </w:r>
            <w:hyperlink r:id="rId7">
              <w:r w:rsidDel="00000000" w:rsidR="00000000" w:rsidRPr="00000000">
                <w:rPr>
                  <w:rFonts w:ascii="Roboto" w:cs="Roboto" w:eastAsia="Roboto" w:hAnsi="Roboto"/>
                  <w:color w:val="1155cc"/>
                  <w:sz w:val="24"/>
                  <w:szCs w:val="24"/>
                  <w:highlight w:val="white"/>
                  <w:u w:val="single"/>
                  <w:rtl w:val="0"/>
                </w:rPr>
                <w:t xml:space="preserve">https://codap.concord.org/beta#shared=https%3A%2F%2Fcfm-shared.concord.org%2Fe6fNR6mHkfO7VJDNg7TM%2Ffile.json</w:t>
              </w:r>
            </w:hyperlink>
            <w:r w:rsidDel="00000000" w:rsidR="00000000" w:rsidRPr="00000000">
              <w:rPr>
                <w:rFonts w:ascii="Roboto" w:cs="Roboto" w:eastAsia="Roboto" w:hAnsi="Roboto"/>
                <w:color w:val="1a202c"/>
                <w:sz w:val="24"/>
                <w:szCs w:val="24"/>
                <w:highlight w:val="white"/>
                <w:rtl w:val="0"/>
              </w:rPr>
              <w:t xml:space="preserve"> </w:t>
            </w: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41">
            <w:pPr>
              <w:rPr>
                <w:color w:val="212f3f"/>
              </w:rPr>
            </w:pPr>
            <w:r w:rsidDel="00000000" w:rsidR="00000000" w:rsidRPr="00000000">
              <w:rPr>
                <w:color w:val="212f3f"/>
                <w:rtl w:val="0"/>
              </w:rPr>
              <w:t xml:space="preserve">☐</w:t>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42">
            <w:pPr>
              <w:rPr>
                <w:color w:val="212f3f"/>
              </w:rPr>
            </w:pPr>
            <w:r w:rsidDel="00000000" w:rsidR="00000000" w:rsidRPr="00000000">
              <w:rPr>
                <w:color w:val="212f3f"/>
                <w:rtl w:val="0"/>
              </w:rPr>
              <w:t xml:space="preserve">2</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43">
            <w:pPr>
              <w:rPr>
                <w:color w:val="212f3f"/>
              </w:rPr>
            </w:pPr>
            <w:r w:rsidDel="00000000" w:rsidR="00000000" w:rsidRPr="00000000">
              <w:rPr>
                <w:color w:val="212f3f"/>
                <w:rtl w:val="0"/>
              </w:rPr>
              <w:t xml:space="preserve">Create a graph with common_name on the x-axis and body mass g on the y-axis. Observe the enormous range.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44">
            <w:pPr>
              <w:rPr>
                <w:color w:val="212f3f"/>
              </w:rPr>
            </w:pPr>
            <w:r w:rsidDel="00000000" w:rsidR="00000000" w:rsidRPr="00000000">
              <w:rPr>
                <w:color w:val="212f3f"/>
                <w:rtl w:val="0"/>
              </w:rPr>
              <w:t xml:space="preserve">☐</w:t>
            </w:r>
          </w:p>
        </w:tc>
      </w:tr>
      <w:tr>
        <w:trPr>
          <w:cantSplit w:val="0"/>
          <w:trHeight w:val="31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45">
            <w:pPr>
              <w:rPr>
                <w:color w:val="212f3f"/>
              </w:rPr>
            </w:pPr>
            <w:r w:rsidDel="00000000" w:rsidR="00000000" w:rsidRPr="00000000">
              <w:rPr>
                <w:color w:val="212f3f"/>
                <w:rtl w:val="0"/>
              </w:rPr>
              <w:t xml:space="preserve">3</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46">
            <w:pPr>
              <w:rPr>
                <w:color w:val="212f3f"/>
              </w:rPr>
            </w:pPr>
            <w:r w:rsidDel="00000000" w:rsidR="00000000" w:rsidRPr="00000000">
              <w:rPr>
                <w:color w:val="212f3f"/>
                <w:rtl w:val="0"/>
              </w:rPr>
              <w:t xml:space="preserve">Create a graph with diet_type on the x-axis and common_name on the y-axis.</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47">
            <w:pPr>
              <w:rPr>
                <w:color w:val="212f3f"/>
              </w:rPr>
            </w:pPr>
            <w:r w:rsidDel="00000000" w:rsidR="00000000" w:rsidRPr="00000000">
              <w:rPr>
                <w:color w:val="212f3f"/>
                <w:rtl w:val="0"/>
              </w:rPr>
              <w:t xml:space="preserve">☐</w:t>
            </w:r>
          </w:p>
        </w:tc>
      </w:tr>
      <w:tr>
        <w:trPr>
          <w:cantSplit w:val="0"/>
          <w:trHeight w:val="31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48">
            <w:pPr>
              <w:rPr>
                <w:color w:val="212f3f"/>
              </w:rPr>
            </w:pPr>
            <w:r w:rsidDel="00000000" w:rsidR="00000000" w:rsidRPr="00000000">
              <w:rPr>
                <w:color w:val="212f3f"/>
                <w:rtl w:val="0"/>
              </w:rPr>
              <w:t xml:space="preserve">4</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49">
            <w:pPr>
              <w:rPr>
                <w:color w:val="212f3f"/>
              </w:rPr>
            </w:pPr>
            <w:r w:rsidDel="00000000" w:rsidR="00000000" w:rsidRPr="00000000">
              <w:rPr>
                <w:color w:val="212f3f"/>
                <w:rtl w:val="0"/>
              </w:rPr>
              <w:t xml:space="preserve">Create a graph with habitat on the x-axis and common_name on the y-axis.</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4A">
            <w:pPr>
              <w:rPr>
                <w:color w:val="212f3f"/>
              </w:rPr>
            </w:pPr>
            <w:r w:rsidDel="00000000" w:rsidR="00000000" w:rsidRPr="00000000">
              <w:rPr>
                <w:color w:val="212f3f"/>
                <w:rtl w:val="0"/>
              </w:rPr>
              <w:t xml:space="preserve">☐</w:t>
            </w:r>
          </w:p>
        </w:tc>
      </w:tr>
      <w:tr>
        <w:trPr>
          <w:cantSplit w:val="0"/>
          <w:trHeight w:val="31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4B">
            <w:pPr>
              <w:rPr>
                <w:color w:val="212f3f"/>
              </w:rPr>
            </w:pPr>
            <w:r w:rsidDel="00000000" w:rsidR="00000000" w:rsidRPr="00000000">
              <w:rPr>
                <w:color w:val="212f3f"/>
                <w:rtl w:val="0"/>
              </w:rPr>
              <w:t xml:space="preserve">5</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4C">
            <w:pPr>
              <w:rPr>
                <w:color w:val="212f3f"/>
              </w:rPr>
            </w:pPr>
            <w:r w:rsidDel="00000000" w:rsidR="00000000" w:rsidRPr="00000000">
              <w:rPr>
                <w:color w:val="212f3f"/>
                <w:rtl w:val="0"/>
              </w:rPr>
              <w:t xml:space="preserve">Create a graph with litter_size on the x-axis and common_name on the y-axis.</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4D">
            <w:pPr>
              <w:rPr>
                <w:color w:val="212f3f"/>
              </w:rPr>
            </w:pPr>
            <w:r w:rsidDel="00000000" w:rsidR="00000000" w:rsidRPr="00000000">
              <w:rPr>
                <w:color w:val="212f3f"/>
                <w:rtl w:val="0"/>
              </w:rPr>
              <w:t xml:space="preserve">☐</w:t>
            </w:r>
          </w:p>
        </w:tc>
      </w:tr>
    </w:tbl>
    <w:p w:rsidR="00000000" w:rsidDel="00000000" w:rsidP="00000000" w:rsidRDefault="00000000" w:rsidRPr="00000000" w14:paraId="0000004E">
      <w:pPr>
        <w:spacing w:after="240" w:lineRule="auto"/>
        <w:rPr>
          <w:b w:val="1"/>
          <w:bCs w:val="1"/>
          <w:color w:val="163d23"/>
        </w:rPr>
      </w:pPr>
      <w:r w:rsidDel="00000000" w:rsidR="00000000" w:rsidRPr="00000000">
        <w:rPr>
          <w:rtl w:val="0"/>
        </w:rPr>
      </w:r>
    </w:p>
    <w:p w:rsidR="00000000" w:rsidDel="00000000" w:rsidP="00000000" w:rsidRDefault="00000000" w:rsidRPr="00000000" w14:paraId="0000004F">
      <w:pPr>
        <w:spacing w:after="240" w:lineRule="auto"/>
        <w:rPr>
          <w:b w:val="1"/>
          <w:bCs w:val="1"/>
          <w:color w:val="212f3f"/>
        </w:rPr>
      </w:pPr>
      <w:r w:rsidDel="00000000" w:rsidR="00000000" w:rsidRPr="00000000">
        <w:rPr>
          <w:b w:val="1"/>
          <w:bCs w:val="1"/>
          <w:color w:val="163d23"/>
          <w:rtl w:val="0"/>
        </w:rPr>
        <w:t xml:space="preserve">Q3. </w:t>
      </w:r>
      <w:r w:rsidDel="00000000" w:rsidR="00000000" w:rsidRPr="00000000">
        <w:rPr>
          <w:b w:val="1"/>
          <w:bCs w:val="1"/>
          <w:color w:val="212f3f"/>
          <w:rtl w:val="0"/>
        </w:rPr>
        <w:t xml:space="preserve">After exploring the graphs, identify one pair of species that share diet and habitat but that you suspect might NOT be closely related. Explain why you suspect this.</w:t>
      </w:r>
    </w:p>
    <w:tbl>
      <w:tblPr>
        <w:tblStyle w:val="Table7"/>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00"/>
        <w:gridCol w:w="8700"/>
        <w:tblGridChange w:id="0">
          <w:tblGrid>
            <w:gridCol w:w="2100"/>
            <w:gridCol w:w="8700"/>
          </w:tblGrid>
        </w:tblGridChange>
      </w:tblGrid>
      <w:tr>
        <w:trPr>
          <w:cantSplit w:val="0"/>
          <w:trHeight w:val="525" w:hRule="atLeast"/>
          <w:tblHeader w:val="0"/>
        </w:trPr>
        <w:tc>
          <w:tcPr>
            <w:tcBorders>
              <w:top w:color="000000" w:space="0" w:sz="6" w:val="single"/>
              <w:left w:color="000000" w:space="0" w:sz="6" w:val="single"/>
              <w:bottom w:color="000000"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0">
            <w:pPr>
              <w:rPr>
                <w:b w:val="1"/>
                <w:bCs w:val="1"/>
                <w:color w:val="163d23"/>
              </w:rPr>
            </w:pPr>
            <w:r w:rsidDel="00000000" w:rsidR="00000000" w:rsidRPr="00000000">
              <w:rPr>
                <w:b w:val="1"/>
                <w:bCs w:val="1"/>
                <w:color w:val="163d23"/>
                <w:rtl w:val="0"/>
              </w:rPr>
              <w:t xml:space="preserve">Pair I suspect are convergent:</w:t>
            </w:r>
          </w:p>
        </w:tc>
        <w:tc>
          <w:tcPr>
            <w:tcBorders>
              <w:top w:color="000000" w:space="0" w:sz="6" w:val="single"/>
              <w:left w:color="000000" w:space="0" w:sz="6" w:val="single"/>
              <w:bottom w:color="9a9a9a" w:space="0" w:sz="6" w:val="single"/>
              <w:right w:color="000000" w:space="0" w:sz="6" w:val="single"/>
            </w:tcBorders>
            <w:shd w:fill="auto" w:val="clear"/>
            <w:tcMar>
              <w:top w:w="60.0" w:type="dxa"/>
              <w:left w:w="60.0" w:type="dxa"/>
              <w:bottom w:w="60.0" w:type="dxa"/>
              <w:right w:w="60.0" w:type="dxa"/>
            </w:tcMar>
            <w:vAlign w:val="top"/>
          </w:tcPr>
          <w:p w:rsidR="00000000" w:rsidDel="00000000" w:rsidP="00000000" w:rsidRDefault="00000000" w:rsidRPr="00000000" w14:paraId="00000051">
            <w:pPr>
              <w:rPr/>
            </w:pPr>
            <w:r w:rsidDel="00000000" w:rsidR="00000000" w:rsidRPr="00000000">
              <w:rPr>
                <w:rtl w:val="0"/>
              </w:rPr>
            </w:r>
          </w:p>
        </w:tc>
      </w:tr>
    </w:tbl>
    <w:p w:rsidR="00000000" w:rsidDel="00000000" w:rsidP="00000000" w:rsidRDefault="00000000" w:rsidRPr="00000000" w14:paraId="00000052">
      <w:pPr>
        <w:rPr/>
      </w:pPr>
      <w:r w:rsidDel="00000000" w:rsidR="00000000" w:rsidRPr="00000000">
        <w:rPr>
          <w:rtl w:val="0"/>
        </w:rPr>
      </w:r>
    </w:p>
    <w:tbl>
      <w:tblPr>
        <w:tblStyle w:val="Table8"/>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053">
            <w:pPr>
              <w:rPr>
                <w:color w:val="212f3f"/>
              </w:rPr>
            </w:pPr>
            <w:r w:rsidDel="00000000" w:rsidR="00000000" w:rsidRPr="00000000">
              <w:rPr>
                <w:color w:val="212f3f"/>
                <w:rtl w:val="0"/>
              </w:rPr>
              <w:t xml:space="preserve"> </w:t>
            </w:r>
          </w:p>
          <w:p w:rsidR="00000000" w:rsidDel="00000000" w:rsidP="00000000" w:rsidRDefault="00000000" w:rsidRPr="00000000" w14:paraId="00000054">
            <w:pPr>
              <w:rPr>
                <w:color w:val="212f3f"/>
              </w:rPr>
            </w:pPr>
            <w:r w:rsidDel="00000000" w:rsidR="00000000" w:rsidRPr="00000000">
              <w:rPr>
                <w:rtl w:val="0"/>
              </w:rPr>
            </w:r>
          </w:p>
          <w:p w:rsidR="00000000" w:rsidDel="00000000" w:rsidP="00000000" w:rsidRDefault="00000000" w:rsidRPr="00000000" w14:paraId="00000055">
            <w:pPr>
              <w:rPr>
                <w:color w:val="212f3f"/>
              </w:rPr>
            </w:pPr>
            <w:r w:rsidDel="00000000" w:rsidR="00000000" w:rsidRPr="00000000">
              <w:rPr>
                <w:rtl w:val="0"/>
              </w:rPr>
            </w:r>
          </w:p>
          <w:p w:rsidR="00000000" w:rsidDel="00000000" w:rsidP="00000000" w:rsidRDefault="00000000" w:rsidRPr="00000000" w14:paraId="00000056">
            <w:pPr>
              <w:rPr>
                <w:color w:val="212f3f"/>
              </w:rPr>
            </w:pPr>
            <w:r w:rsidDel="00000000" w:rsidR="00000000" w:rsidRPr="00000000">
              <w:rPr>
                <w:rtl w:val="0"/>
              </w:rPr>
            </w:r>
          </w:p>
          <w:p w:rsidR="00000000" w:rsidDel="00000000" w:rsidP="00000000" w:rsidRDefault="00000000" w:rsidRPr="00000000" w14:paraId="00000057">
            <w:pPr>
              <w:rPr>
                <w:color w:val="212f3f"/>
              </w:rPr>
            </w:pPr>
            <w:r w:rsidDel="00000000" w:rsidR="00000000" w:rsidRPr="00000000">
              <w:rPr>
                <w:rtl w:val="0"/>
              </w:rPr>
            </w:r>
          </w:p>
        </w:tc>
      </w:tr>
    </w:tbl>
    <w:p w:rsidR="00000000" w:rsidDel="00000000" w:rsidP="00000000" w:rsidRDefault="00000000" w:rsidRPr="00000000" w14:paraId="00000058">
      <w:pPr>
        <w:spacing w:after="240" w:lineRule="auto"/>
        <w:rPr>
          <w:b w:val="1"/>
          <w:bCs w:val="1"/>
          <w:color w:val="163d23"/>
        </w:rPr>
      </w:pPr>
      <w:r w:rsidDel="00000000" w:rsidR="00000000" w:rsidRPr="00000000">
        <w:rPr>
          <w:rtl w:val="0"/>
        </w:rPr>
      </w:r>
    </w:p>
    <w:p w:rsidR="00000000" w:rsidDel="00000000" w:rsidP="00000000" w:rsidRDefault="00000000" w:rsidRPr="00000000" w14:paraId="00000059">
      <w:pPr>
        <w:spacing w:after="240" w:lineRule="auto"/>
        <w:rPr>
          <w:b w:val="1"/>
          <w:bCs w:val="1"/>
          <w:color w:val="212f3f"/>
        </w:rPr>
      </w:pPr>
      <w:r w:rsidDel="00000000" w:rsidR="00000000" w:rsidRPr="00000000">
        <w:rPr>
          <w:b w:val="1"/>
          <w:bCs w:val="1"/>
          <w:color w:val="163d23"/>
          <w:rtl w:val="0"/>
        </w:rPr>
        <w:t xml:space="preserve">Q4. </w:t>
      </w:r>
      <w:r w:rsidDel="00000000" w:rsidR="00000000" w:rsidRPr="00000000">
        <w:rPr>
          <w:b w:val="1"/>
          <w:bCs w:val="1"/>
          <w:color w:val="212f3f"/>
          <w:rtl w:val="0"/>
        </w:rPr>
        <w:t xml:space="preserve">The blue whale has a body mass of 100,000,000 g and the common shrew has a body mass of 8 g. Does body mass seem like a useful trait for figuring out evolutionary relationships? Why or why not?</w:t>
      </w:r>
    </w:p>
    <w:tbl>
      <w:tblPr>
        <w:tblStyle w:val="Table9"/>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05A">
            <w:pPr>
              <w:rPr>
                <w:color w:val="212f3f"/>
              </w:rPr>
            </w:pPr>
            <w:r w:rsidDel="00000000" w:rsidR="00000000" w:rsidRPr="00000000">
              <w:rPr>
                <w:color w:val="212f3f"/>
                <w:rtl w:val="0"/>
              </w:rPr>
              <w:t xml:space="preserve"> </w:t>
            </w:r>
          </w:p>
          <w:p w:rsidR="00000000" w:rsidDel="00000000" w:rsidP="00000000" w:rsidRDefault="00000000" w:rsidRPr="00000000" w14:paraId="0000005B">
            <w:pPr>
              <w:rPr>
                <w:color w:val="212f3f"/>
              </w:rPr>
            </w:pPr>
            <w:r w:rsidDel="00000000" w:rsidR="00000000" w:rsidRPr="00000000">
              <w:rPr>
                <w:rtl w:val="0"/>
              </w:rPr>
            </w:r>
          </w:p>
          <w:p w:rsidR="00000000" w:rsidDel="00000000" w:rsidP="00000000" w:rsidRDefault="00000000" w:rsidRPr="00000000" w14:paraId="0000005C">
            <w:pPr>
              <w:rPr>
                <w:color w:val="212f3f"/>
              </w:rPr>
            </w:pPr>
            <w:r w:rsidDel="00000000" w:rsidR="00000000" w:rsidRPr="00000000">
              <w:rPr>
                <w:rtl w:val="0"/>
              </w:rPr>
            </w:r>
          </w:p>
        </w:tc>
      </w:tr>
    </w:tbl>
    <w:p w:rsidR="00000000" w:rsidDel="00000000" w:rsidP="00000000" w:rsidRDefault="00000000" w:rsidRPr="00000000" w14:paraId="0000005D">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 </w:t>
      </w:r>
    </w:p>
    <w:p w:rsidR="00000000" w:rsidDel="00000000" w:rsidP="00000000" w:rsidRDefault="00000000" w:rsidRPr="00000000" w14:paraId="0000005E">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05F">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 Section 4 Choose Your Traits and Build a Similarity Matrix  </w:t>
      </w:r>
    </w:p>
    <w:p w:rsidR="00000000" w:rsidDel="00000000" w:rsidP="00000000" w:rsidRDefault="00000000" w:rsidRPr="00000000" w14:paraId="00000060">
      <w:pPr>
        <w:spacing w:after="240" w:lineRule="auto"/>
        <w:rPr>
          <w:b w:val="1"/>
          <w:bCs w:val="1"/>
          <w:color w:val="212f3f"/>
        </w:rPr>
      </w:pPr>
      <w:r w:rsidDel="00000000" w:rsidR="00000000" w:rsidRPr="00000000">
        <w:rPr>
          <w:b w:val="1"/>
          <w:bCs w:val="1"/>
          <w:color w:val="212f3f"/>
          <w:rtl w:val="0"/>
        </w:rPr>
        <w:t xml:space="preserve">Scientists who build cladograms have to decide which characteristics to use as evidence. Not all traits are equally useful,  some reflect shared ancestry, others reflect shared environment. In this section you will choose 4 traits from a teacher-approved shortlist, justify your choices, and then use them to calculate how similar each pair of species is.</w:t>
      </w:r>
    </w:p>
    <w:p w:rsidR="00000000" w:rsidDel="00000000" w:rsidP="00000000" w:rsidRDefault="00000000" w:rsidRPr="00000000" w14:paraId="00000061">
      <w:pPr>
        <w:spacing w:after="240" w:lineRule="auto"/>
        <w:rPr>
          <w:b w:val="1"/>
          <w:bCs w:val="1"/>
          <w:color w:val="163d23"/>
        </w:rPr>
      </w:pPr>
      <w:r w:rsidDel="00000000" w:rsidR="00000000" w:rsidRPr="00000000">
        <w:rPr>
          <w:b w:val="1"/>
          <w:bCs w:val="1"/>
          <w:color w:val="163d23"/>
          <w:rtl w:val="0"/>
        </w:rPr>
        <w:t xml:space="preserve">Step 4a Choose 4 traits from the shortlist below.</w:t>
      </w:r>
    </w:p>
    <w:p w:rsidR="00000000" w:rsidDel="00000000" w:rsidP="00000000" w:rsidRDefault="00000000" w:rsidRPr="00000000" w14:paraId="00000062">
      <w:pPr>
        <w:spacing w:after="240" w:lineRule="auto"/>
        <w:rPr>
          <w:b w:val="1"/>
          <w:bCs w:val="1"/>
          <w:i w:val="1"/>
          <w:iCs w:val="1"/>
          <w:color w:val="435b67"/>
        </w:rPr>
      </w:pPr>
      <w:r w:rsidDel="00000000" w:rsidR="00000000" w:rsidRPr="00000000">
        <w:rPr>
          <w:b w:val="1"/>
          <w:bCs w:val="1"/>
          <w:i w:val="1"/>
          <w:iCs w:val="1"/>
          <w:color w:val="435b67"/>
          <w:rtl w:val="0"/>
        </w:rPr>
        <w:t xml:space="preserve">Each trait is described with a note about what it tends to reflect. Read the notes carefully before choosing.</w:t>
      </w:r>
    </w:p>
    <w:tbl>
      <w:tblPr>
        <w:tblStyle w:val="Table10"/>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60"/>
        <w:gridCol w:w="3940"/>
        <w:gridCol w:w="3140"/>
        <w:gridCol w:w="1560"/>
        <w:tblGridChange w:id="0">
          <w:tblGrid>
            <w:gridCol w:w="2160"/>
            <w:gridCol w:w="3940"/>
            <w:gridCol w:w="3140"/>
            <w:gridCol w:w="1560"/>
          </w:tblGrid>
        </w:tblGridChange>
      </w:tblGrid>
      <w:tr>
        <w:trPr>
          <w:cantSplit w:val="0"/>
          <w:trHeight w:val="285" w:hRule="atLeast"/>
          <w:tblHeader w:val="0"/>
        </w:trPr>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63">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Trait</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64">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What it measures</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65">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Likely to reflect...</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66">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Use?</w:t>
            </w:r>
          </w:p>
        </w:tc>
      </w:tr>
      <w:tr>
        <w:trPr>
          <w:cantSplit w:val="0"/>
          <w:trHeight w:val="66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67">
            <w:pPr>
              <w:rPr>
                <w:b w:val="1"/>
                <w:bCs w:val="1"/>
                <w:color w:val="163d23"/>
              </w:rPr>
            </w:pPr>
            <w:r w:rsidDel="00000000" w:rsidR="00000000" w:rsidRPr="00000000">
              <w:rPr>
                <w:b w:val="1"/>
                <w:bCs w:val="1"/>
                <w:color w:val="163d23"/>
                <w:rtl w:val="0"/>
              </w:rPr>
              <w:t xml:space="preserve">Diet type</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68">
            <w:pPr>
              <w:rPr>
                <w:color w:val="212f3f"/>
              </w:rPr>
            </w:pPr>
            <w:r w:rsidDel="00000000" w:rsidR="00000000" w:rsidRPr="00000000">
              <w:rPr>
                <w:color w:val="212f3f"/>
                <w:rtl w:val="0"/>
              </w:rPr>
              <w:t xml:space="preserve">Whether the animal is herbivore, carnivore, omnivore, or insectivore</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69">
            <w:pPr>
              <w:rPr>
                <w:color w:val="212f3f"/>
              </w:rPr>
            </w:pPr>
            <w:r w:rsidDel="00000000" w:rsidR="00000000" w:rsidRPr="00000000">
              <w:rPr>
                <w:color w:val="212f3f"/>
                <w:rtl w:val="0"/>
              </w:rPr>
              <w:t xml:space="preserve">Environment -- diet can evolve rapidly and convergently</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6A">
            <w:pPr>
              <w:rPr>
                <w:color w:val="212f3f"/>
              </w:rPr>
            </w:pPr>
            <w:r w:rsidDel="00000000" w:rsidR="00000000" w:rsidRPr="00000000">
              <w:rPr>
                <w:color w:val="212f3f"/>
                <w:rtl w:val="0"/>
              </w:rPr>
              <w:t xml:space="preserve">Circle if chosen</w:t>
            </w:r>
          </w:p>
        </w:tc>
      </w:tr>
      <w:tr>
        <w:trPr>
          <w:cantSplit w:val="0"/>
          <w:trHeight w:val="82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6B">
            <w:pPr>
              <w:rPr>
                <w:b w:val="1"/>
                <w:bCs w:val="1"/>
                <w:color w:val="163d23"/>
              </w:rPr>
            </w:pPr>
            <w:r w:rsidDel="00000000" w:rsidR="00000000" w:rsidRPr="00000000">
              <w:rPr>
                <w:b w:val="1"/>
                <w:bCs w:val="1"/>
                <w:color w:val="163d23"/>
                <w:rtl w:val="0"/>
              </w:rPr>
              <w:t xml:space="preserve">habitat</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6C">
            <w:pPr>
              <w:rPr>
                <w:color w:val="212f3f"/>
              </w:rPr>
            </w:pPr>
            <w:r w:rsidDel="00000000" w:rsidR="00000000" w:rsidRPr="00000000">
              <w:rPr>
                <w:color w:val="212f3f"/>
                <w:rtl w:val="0"/>
              </w:rPr>
              <w:t xml:space="preserve">Primary habitat: grassland, marine, forest, freshwater, savanna, terrestrial</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6D">
            <w:pPr>
              <w:rPr>
                <w:color w:val="212f3f"/>
              </w:rPr>
            </w:pPr>
            <w:r w:rsidDel="00000000" w:rsidR="00000000" w:rsidRPr="00000000">
              <w:rPr>
                <w:color w:val="212f3f"/>
                <w:rtl w:val="0"/>
              </w:rPr>
              <w:t xml:space="preserve">Environment -- closely tied to ecological niche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6E">
            <w:pPr>
              <w:rPr>
                <w:color w:val="212f3f"/>
              </w:rPr>
            </w:pPr>
            <w:r w:rsidDel="00000000" w:rsidR="00000000" w:rsidRPr="00000000">
              <w:rPr>
                <w:color w:val="212f3f"/>
                <w:rtl w:val="0"/>
              </w:rPr>
              <w:t xml:space="preserve">Circle if chosen</w:t>
            </w:r>
          </w:p>
        </w:tc>
      </w:tr>
      <w:tr>
        <w:trPr>
          <w:cantSplit w:val="0"/>
          <w:trHeight w:val="66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6F">
            <w:pPr>
              <w:rPr>
                <w:b w:val="1"/>
                <w:bCs w:val="1"/>
                <w:color w:val="163d23"/>
              </w:rPr>
            </w:pPr>
            <w:r w:rsidDel="00000000" w:rsidR="00000000" w:rsidRPr="00000000">
              <w:rPr>
                <w:b w:val="1"/>
                <w:bCs w:val="1"/>
                <w:color w:val="163d23"/>
                <w:rtl w:val="0"/>
              </w:rPr>
              <w:t xml:space="preserve">Activity cycle</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70">
            <w:pPr>
              <w:rPr>
                <w:color w:val="212f3f"/>
              </w:rPr>
            </w:pPr>
            <w:r w:rsidDel="00000000" w:rsidR="00000000" w:rsidRPr="00000000">
              <w:rPr>
                <w:color w:val="212f3f"/>
                <w:rtl w:val="0"/>
              </w:rPr>
              <w:t xml:space="preserve">Whether the animal is mainly diurnal or nocturnal</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71">
            <w:pPr>
              <w:rPr>
                <w:color w:val="212f3f"/>
              </w:rPr>
            </w:pPr>
            <w:r w:rsidDel="00000000" w:rsidR="00000000" w:rsidRPr="00000000">
              <w:rPr>
                <w:color w:val="212f3f"/>
                <w:rtl w:val="0"/>
              </w:rPr>
              <w:t xml:space="preserve">Mix -- partly ancestral, partly ecological</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72">
            <w:pPr>
              <w:rPr>
                <w:color w:val="212f3f"/>
              </w:rPr>
            </w:pPr>
            <w:r w:rsidDel="00000000" w:rsidR="00000000" w:rsidRPr="00000000">
              <w:rPr>
                <w:color w:val="212f3f"/>
                <w:rtl w:val="0"/>
              </w:rPr>
              <w:t xml:space="preserve">Circle if chosen</w:t>
            </w:r>
          </w:p>
        </w:tc>
      </w:tr>
      <w:tr>
        <w:trPr>
          <w:cantSplit w:val="0"/>
          <w:trHeight w:val="660"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73">
            <w:pPr>
              <w:rPr>
                <w:b w:val="1"/>
                <w:bCs w:val="1"/>
                <w:color w:val="163d23"/>
              </w:rPr>
            </w:pPr>
            <w:r w:rsidDel="00000000" w:rsidR="00000000" w:rsidRPr="00000000">
              <w:rPr>
                <w:b w:val="1"/>
                <w:bCs w:val="1"/>
                <w:color w:val="163d23"/>
                <w:rtl w:val="0"/>
              </w:rPr>
              <w:t xml:space="preserve">Litter size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74">
            <w:pPr>
              <w:rPr>
                <w:color w:val="212f3f"/>
              </w:rPr>
            </w:pPr>
            <w:r w:rsidDel="00000000" w:rsidR="00000000" w:rsidRPr="00000000">
              <w:rPr>
                <w:color w:val="212f3f"/>
                <w:rtl w:val="0"/>
              </w:rPr>
              <w:t xml:space="preserve">Typical number of offspring per birth</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75">
            <w:pPr>
              <w:rPr>
                <w:color w:val="212f3f"/>
              </w:rPr>
            </w:pPr>
            <w:r w:rsidDel="00000000" w:rsidR="00000000" w:rsidRPr="00000000">
              <w:rPr>
                <w:color w:val="212f3f"/>
                <w:rtl w:val="0"/>
              </w:rPr>
              <w:t xml:space="preserve">Ancestry -- reproductive strategy is relatively conserved within lineages</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76">
            <w:pPr>
              <w:rPr>
                <w:color w:val="212f3f"/>
              </w:rPr>
            </w:pPr>
            <w:r w:rsidDel="00000000" w:rsidR="00000000" w:rsidRPr="00000000">
              <w:rPr>
                <w:color w:val="212f3f"/>
                <w:rtl w:val="0"/>
              </w:rPr>
              <w:t xml:space="preserve">Circle if chosen</w:t>
            </w:r>
          </w:p>
        </w:tc>
      </w:tr>
      <w:tr>
        <w:trPr>
          <w:cantSplit w:val="0"/>
          <w:trHeight w:val="66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77">
            <w:pPr>
              <w:rPr>
                <w:b w:val="1"/>
                <w:bCs w:val="1"/>
                <w:color w:val="163d23"/>
              </w:rPr>
            </w:pPr>
            <w:r w:rsidDel="00000000" w:rsidR="00000000" w:rsidRPr="00000000">
              <w:rPr>
                <w:b w:val="1"/>
                <w:bCs w:val="1"/>
                <w:color w:val="163d23"/>
                <w:rtl w:val="0"/>
              </w:rPr>
              <w:t xml:space="preserve">Gestation days</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78">
            <w:pPr>
              <w:rPr>
                <w:color w:val="212f3f"/>
              </w:rPr>
            </w:pPr>
            <w:r w:rsidDel="00000000" w:rsidR="00000000" w:rsidRPr="00000000">
              <w:rPr>
                <w:color w:val="212f3f"/>
                <w:rtl w:val="0"/>
              </w:rPr>
              <w:t xml:space="preserve">Length of pregnancy in days</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79">
            <w:pPr>
              <w:rPr>
                <w:color w:val="212f3f"/>
              </w:rPr>
            </w:pPr>
            <w:r w:rsidDel="00000000" w:rsidR="00000000" w:rsidRPr="00000000">
              <w:rPr>
                <w:color w:val="212f3f"/>
                <w:rtl w:val="0"/>
              </w:rPr>
              <w:t xml:space="preserve">Ancestry -- gestation length is closely tied to reproductive anatomy, which is conserved</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7A">
            <w:pPr>
              <w:rPr>
                <w:color w:val="212f3f"/>
              </w:rPr>
            </w:pPr>
            <w:r w:rsidDel="00000000" w:rsidR="00000000" w:rsidRPr="00000000">
              <w:rPr>
                <w:color w:val="212f3f"/>
                <w:rtl w:val="0"/>
              </w:rPr>
              <w:t xml:space="preserve">Circle if chosen</w:t>
            </w:r>
          </w:p>
        </w:tc>
      </w:tr>
      <w:tr>
        <w:trPr>
          <w:cantSplit w:val="0"/>
          <w:trHeight w:val="660"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7B">
            <w:pPr>
              <w:rPr>
                <w:b w:val="1"/>
                <w:bCs w:val="1"/>
                <w:color w:val="163d23"/>
              </w:rPr>
            </w:pPr>
            <w:r w:rsidDel="00000000" w:rsidR="00000000" w:rsidRPr="00000000">
              <w:rPr>
                <w:b w:val="1"/>
                <w:bCs w:val="1"/>
                <w:color w:val="163d23"/>
                <w:rtl w:val="0"/>
              </w:rPr>
              <w:t xml:space="preserve">Max longevity years</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7C">
            <w:pPr>
              <w:rPr>
                <w:color w:val="212f3f"/>
              </w:rPr>
            </w:pPr>
            <w:r w:rsidDel="00000000" w:rsidR="00000000" w:rsidRPr="00000000">
              <w:rPr>
                <w:color w:val="212f3f"/>
                <w:rtl w:val="0"/>
              </w:rPr>
              <w:t xml:space="preserve">Maximum recorded lifespan</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7D">
            <w:pPr>
              <w:rPr>
                <w:color w:val="212f3f"/>
              </w:rPr>
            </w:pPr>
            <w:r w:rsidDel="00000000" w:rsidR="00000000" w:rsidRPr="00000000">
              <w:rPr>
                <w:color w:val="212f3f"/>
                <w:rtl w:val="0"/>
              </w:rPr>
              <w:t xml:space="preserve">Ancestry -- longevity correlates with body plan and metabolic rate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7E">
            <w:pPr>
              <w:rPr>
                <w:color w:val="212f3f"/>
              </w:rPr>
            </w:pPr>
            <w:r w:rsidDel="00000000" w:rsidR="00000000" w:rsidRPr="00000000">
              <w:rPr>
                <w:color w:val="212f3f"/>
                <w:rtl w:val="0"/>
              </w:rPr>
              <w:t xml:space="preserve">Circle if chosen</w:t>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7F">
            <w:pPr>
              <w:rPr>
                <w:b w:val="1"/>
                <w:bCs w:val="1"/>
                <w:color w:val="163d23"/>
              </w:rPr>
            </w:pPr>
            <w:r w:rsidDel="00000000" w:rsidR="00000000" w:rsidRPr="00000000">
              <w:rPr>
                <w:b w:val="1"/>
                <w:bCs w:val="1"/>
                <w:color w:val="163d23"/>
                <w:rtl w:val="0"/>
              </w:rPr>
              <w:t xml:space="preserve">Typical social group size</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80">
            <w:pPr>
              <w:rPr>
                <w:color w:val="212f3f"/>
              </w:rPr>
            </w:pPr>
            <w:r w:rsidDel="00000000" w:rsidR="00000000" w:rsidRPr="00000000">
              <w:rPr>
                <w:color w:val="212f3f"/>
                <w:rtl w:val="0"/>
              </w:rPr>
              <w:t xml:space="preserve">Typical number of individuals in a group</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81">
            <w:pPr>
              <w:rPr>
                <w:color w:val="212f3f"/>
              </w:rPr>
            </w:pPr>
            <w:r w:rsidDel="00000000" w:rsidR="00000000" w:rsidRPr="00000000">
              <w:rPr>
                <w:color w:val="212f3f"/>
                <w:rtl w:val="0"/>
              </w:rPr>
              <w:t xml:space="preserve">Mix -- partly ancestral, partly ecological pressure</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82">
            <w:pPr>
              <w:rPr>
                <w:color w:val="212f3f"/>
              </w:rPr>
            </w:pPr>
            <w:r w:rsidDel="00000000" w:rsidR="00000000" w:rsidRPr="00000000">
              <w:rPr>
                <w:color w:val="212f3f"/>
                <w:rtl w:val="0"/>
              </w:rPr>
              <w:t xml:space="preserve">Circle if chosen</w:t>
            </w:r>
          </w:p>
        </w:tc>
      </w:tr>
      <w:tr>
        <w:trPr>
          <w:cantSplit w:val="0"/>
          <w:trHeight w:val="82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83">
            <w:pPr>
              <w:rPr>
                <w:b w:val="1"/>
                <w:bCs w:val="1"/>
                <w:color w:val="163d23"/>
              </w:rPr>
            </w:pPr>
            <w:r w:rsidDel="00000000" w:rsidR="00000000" w:rsidRPr="00000000">
              <w:rPr>
                <w:b w:val="1"/>
                <w:bCs w:val="1"/>
                <w:color w:val="163d23"/>
                <w:rtl w:val="0"/>
              </w:rPr>
              <w:t xml:space="preserve">Body mass g</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84">
            <w:pPr>
              <w:rPr>
                <w:color w:val="212f3f"/>
              </w:rPr>
            </w:pPr>
            <w:r w:rsidDel="00000000" w:rsidR="00000000" w:rsidRPr="00000000">
              <w:rPr>
                <w:color w:val="212f3f"/>
                <w:rtl w:val="0"/>
              </w:rPr>
              <w:t xml:space="preserve">Adult body mass in grams</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85">
            <w:pPr>
              <w:rPr>
                <w:color w:val="212f3f"/>
              </w:rPr>
            </w:pPr>
            <w:r w:rsidDel="00000000" w:rsidR="00000000" w:rsidRPr="00000000">
              <w:rPr>
                <w:color w:val="212f3f"/>
                <w:rtl w:val="0"/>
              </w:rPr>
              <w:t xml:space="preserve">Environment -- body size varies widely even within orders and evolves convergently</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86">
            <w:pPr>
              <w:rPr>
                <w:color w:val="212f3f"/>
              </w:rPr>
            </w:pPr>
            <w:r w:rsidDel="00000000" w:rsidR="00000000" w:rsidRPr="00000000">
              <w:rPr>
                <w:color w:val="212f3f"/>
                <w:rtl w:val="0"/>
              </w:rPr>
              <w:t xml:space="preserve">Circle if chosen</w:t>
            </w:r>
          </w:p>
        </w:tc>
      </w:tr>
    </w:tbl>
    <w:p w:rsidR="00000000" w:rsidDel="00000000" w:rsidP="00000000" w:rsidRDefault="00000000" w:rsidRPr="00000000" w14:paraId="00000087">
      <w:pPr>
        <w:spacing w:after="240" w:lineRule="auto"/>
        <w:rPr>
          <w:b w:val="1"/>
          <w:bCs w:val="1"/>
          <w:color w:val="163d23"/>
        </w:rPr>
      </w:pPr>
      <w:r w:rsidDel="00000000" w:rsidR="00000000" w:rsidRPr="00000000">
        <w:rPr>
          <w:rtl w:val="0"/>
        </w:rPr>
      </w:r>
    </w:p>
    <w:p w:rsidR="00000000" w:rsidDel="00000000" w:rsidP="00000000" w:rsidRDefault="00000000" w:rsidRPr="00000000" w14:paraId="00000088">
      <w:pPr>
        <w:spacing w:after="240" w:lineRule="auto"/>
        <w:rPr>
          <w:b w:val="1"/>
          <w:bCs w:val="1"/>
          <w:color w:val="163d23"/>
        </w:rPr>
      </w:pPr>
      <w:r w:rsidDel="00000000" w:rsidR="00000000" w:rsidRPr="00000000">
        <w:rPr>
          <w:rtl w:val="0"/>
        </w:rPr>
      </w:r>
    </w:p>
    <w:p w:rsidR="00000000" w:rsidDel="00000000" w:rsidP="00000000" w:rsidRDefault="00000000" w:rsidRPr="00000000" w14:paraId="00000089">
      <w:pPr>
        <w:spacing w:after="240" w:lineRule="auto"/>
        <w:rPr>
          <w:b w:val="1"/>
          <w:bCs w:val="1"/>
          <w:color w:val="163d23"/>
        </w:rPr>
      </w:pPr>
      <w:r w:rsidDel="00000000" w:rsidR="00000000" w:rsidRPr="00000000">
        <w:rPr>
          <w:rtl w:val="0"/>
        </w:rPr>
      </w:r>
    </w:p>
    <w:p w:rsidR="00000000" w:rsidDel="00000000" w:rsidP="00000000" w:rsidRDefault="00000000" w:rsidRPr="00000000" w14:paraId="0000008A">
      <w:pPr>
        <w:spacing w:after="240" w:lineRule="auto"/>
        <w:rPr>
          <w:b w:val="1"/>
          <w:bCs w:val="1"/>
          <w:color w:val="163d23"/>
        </w:rPr>
      </w:pPr>
      <w:r w:rsidDel="00000000" w:rsidR="00000000" w:rsidRPr="00000000">
        <w:rPr>
          <w:rtl w:val="0"/>
        </w:rPr>
      </w:r>
    </w:p>
    <w:p w:rsidR="00000000" w:rsidDel="00000000" w:rsidP="00000000" w:rsidRDefault="00000000" w:rsidRPr="00000000" w14:paraId="0000008B">
      <w:pPr>
        <w:spacing w:after="240" w:lineRule="auto"/>
        <w:rPr>
          <w:b w:val="1"/>
          <w:bCs w:val="1"/>
          <w:color w:val="163d23"/>
        </w:rPr>
      </w:pPr>
      <w:r w:rsidDel="00000000" w:rsidR="00000000" w:rsidRPr="00000000">
        <w:rPr>
          <w:b w:val="1"/>
          <w:bCs w:val="1"/>
          <w:color w:val="163d23"/>
          <w:rtl w:val="0"/>
        </w:rPr>
        <w:t xml:space="preserve">My 4 chosen traits:</w:t>
      </w:r>
    </w:p>
    <w:tbl>
      <w:tblPr>
        <w:tblStyle w:val="Table11"/>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5160"/>
        <w:tblGridChange w:id="0">
          <w:tblGrid>
            <w:gridCol w:w="1140"/>
            <w:gridCol w:w="4500"/>
            <w:gridCol w:w="5160"/>
          </w:tblGrid>
        </w:tblGridChange>
      </w:tblGrid>
      <w:tr>
        <w:trPr>
          <w:cantSplit w:val="0"/>
          <w:trHeight w:val="495" w:hRule="atLeast"/>
          <w:tblHeader w:val="0"/>
        </w:trPr>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8C">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Trait number</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8D">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Name of trait</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8E">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Why I chose it -- what does this trait reflect that the others don't?</w:t>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8F">
            <w:pPr>
              <w:rPr>
                <w:color w:val="212f3f"/>
              </w:rPr>
            </w:pPr>
            <w:r w:rsidDel="00000000" w:rsidR="00000000" w:rsidRPr="00000000">
              <w:rPr>
                <w:color w:val="212f3f"/>
                <w:rtl w:val="0"/>
              </w:rPr>
              <w:t xml:space="preserve">1</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9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91">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92">
            <w:pPr>
              <w:rPr>
                <w:color w:val="212f3f"/>
              </w:rPr>
            </w:pPr>
            <w:r w:rsidDel="00000000" w:rsidR="00000000" w:rsidRPr="00000000">
              <w:rPr>
                <w:color w:val="212f3f"/>
                <w:rtl w:val="0"/>
              </w:rPr>
              <w:t xml:space="preserve">2</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9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94">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95">
            <w:pPr>
              <w:rPr>
                <w:color w:val="212f3f"/>
              </w:rPr>
            </w:pPr>
            <w:r w:rsidDel="00000000" w:rsidR="00000000" w:rsidRPr="00000000">
              <w:rPr>
                <w:color w:val="212f3f"/>
                <w:rtl w:val="0"/>
              </w:rPr>
              <w:t xml:space="preserve">3</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9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97">
            <w:pPr>
              <w:rPr/>
            </w:pPr>
            <w:r w:rsidDel="00000000" w:rsidR="00000000" w:rsidRPr="00000000">
              <w:rPr>
                <w:rtl w:val="0"/>
              </w:rPr>
            </w:r>
          </w:p>
        </w:tc>
      </w:tr>
      <w:tr>
        <w:trPr>
          <w:cantSplit w:val="0"/>
          <w:trHeight w:val="43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98">
            <w:pPr>
              <w:rPr>
                <w:color w:val="212f3f"/>
              </w:rPr>
            </w:pPr>
            <w:r w:rsidDel="00000000" w:rsidR="00000000" w:rsidRPr="00000000">
              <w:rPr>
                <w:color w:val="212f3f"/>
                <w:rtl w:val="0"/>
              </w:rPr>
              <w:t xml:space="preserve">4</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9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9A">
            <w:pPr>
              <w:rPr/>
            </w:pPr>
            <w:r w:rsidDel="00000000" w:rsidR="00000000" w:rsidRPr="00000000">
              <w:rPr>
                <w:rtl w:val="0"/>
              </w:rPr>
            </w:r>
          </w:p>
        </w:tc>
      </w:tr>
    </w:tbl>
    <w:p w:rsidR="00000000" w:rsidDel="00000000" w:rsidP="00000000" w:rsidRDefault="00000000" w:rsidRPr="00000000" w14:paraId="0000009B">
      <w:pPr>
        <w:spacing w:after="240" w:lineRule="auto"/>
        <w:rPr>
          <w:b w:val="1"/>
          <w:bCs w:val="1"/>
          <w:color w:val="163d23"/>
        </w:rPr>
      </w:pPr>
      <w:r w:rsidDel="00000000" w:rsidR="00000000" w:rsidRPr="00000000">
        <w:rPr>
          <w:rtl w:val="0"/>
        </w:rPr>
      </w:r>
    </w:p>
    <w:p w:rsidR="00000000" w:rsidDel="00000000" w:rsidP="00000000" w:rsidRDefault="00000000" w:rsidRPr="00000000" w14:paraId="0000009C">
      <w:pPr>
        <w:spacing w:after="240" w:lineRule="auto"/>
        <w:rPr>
          <w:b w:val="1"/>
          <w:bCs w:val="1"/>
          <w:color w:val="212f3f"/>
        </w:rPr>
      </w:pPr>
      <w:r w:rsidDel="00000000" w:rsidR="00000000" w:rsidRPr="00000000">
        <w:rPr>
          <w:b w:val="1"/>
          <w:bCs w:val="1"/>
          <w:color w:val="163d23"/>
          <w:rtl w:val="0"/>
        </w:rPr>
        <w:t xml:space="preserve">Q4a. </w:t>
      </w:r>
      <w:r w:rsidDel="00000000" w:rsidR="00000000" w:rsidRPr="00000000">
        <w:rPr>
          <w:b w:val="1"/>
          <w:bCs w:val="1"/>
          <w:color w:val="212f3f"/>
          <w:rtl w:val="0"/>
        </w:rPr>
        <w:t xml:space="preserve">Which trait from the shortlist did you choose NOT to include, and why? What is the risk of using that trait for classification?</w:t>
      </w:r>
    </w:p>
    <w:tbl>
      <w:tblPr>
        <w:tblStyle w:val="Table12"/>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09D">
            <w:pPr>
              <w:rPr>
                <w:color w:val="212f3f"/>
              </w:rPr>
            </w:pPr>
            <w:r w:rsidDel="00000000" w:rsidR="00000000" w:rsidRPr="00000000">
              <w:rPr>
                <w:color w:val="212f3f"/>
                <w:rtl w:val="0"/>
              </w:rPr>
              <w:t xml:space="preserve"> </w:t>
            </w:r>
          </w:p>
          <w:p w:rsidR="00000000" w:rsidDel="00000000" w:rsidP="00000000" w:rsidRDefault="00000000" w:rsidRPr="00000000" w14:paraId="0000009E">
            <w:pPr>
              <w:rPr>
                <w:color w:val="212f3f"/>
              </w:rPr>
            </w:pPr>
            <w:r w:rsidDel="00000000" w:rsidR="00000000" w:rsidRPr="00000000">
              <w:rPr>
                <w:rtl w:val="0"/>
              </w:rPr>
            </w:r>
          </w:p>
          <w:p w:rsidR="00000000" w:rsidDel="00000000" w:rsidP="00000000" w:rsidRDefault="00000000" w:rsidRPr="00000000" w14:paraId="0000009F">
            <w:pPr>
              <w:rPr>
                <w:color w:val="212f3f"/>
              </w:rPr>
            </w:pPr>
            <w:r w:rsidDel="00000000" w:rsidR="00000000" w:rsidRPr="00000000">
              <w:rPr>
                <w:rtl w:val="0"/>
              </w:rPr>
            </w:r>
          </w:p>
          <w:p w:rsidR="00000000" w:rsidDel="00000000" w:rsidP="00000000" w:rsidRDefault="00000000" w:rsidRPr="00000000" w14:paraId="000000A0">
            <w:pPr>
              <w:rPr>
                <w:color w:val="212f3f"/>
              </w:rPr>
            </w:pPr>
            <w:r w:rsidDel="00000000" w:rsidR="00000000" w:rsidRPr="00000000">
              <w:rPr>
                <w:rtl w:val="0"/>
              </w:rPr>
            </w:r>
          </w:p>
        </w:tc>
      </w:tr>
    </w:tbl>
    <w:p w:rsidR="00000000" w:rsidDel="00000000" w:rsidP="00000000" w:rsidRDefault="00000000" w:rsidRPr="00000000" w14:paraId="000000A1">
      <w:pPr>
        <w:spacing w:after="240" w:lineRule="auto"/>
        <w:rPr>
          <w:b w:val="1"/>
          <w:bCs w:val="1"/>
          <w:color w:val="163d23"/>
        </w:rPr>
      </w:pPr>
      <w:r w:rsidDel="00000000" w:rsidR="00000000" w:rsidRPr="00000000">
        <w:rPr>
          <w:rtl w:val="0"/>
        </w:rPr>
      </w:r>
    </w:p>
    <w:p w:rsidR="00000000" w:rsidDel="00000000" w:rsidP="00000000" w:rsidRDefault="00000000" w:rsidRPr="00000000" w14:paraId="000000A2">
      <w:pPr>
        <w:spacing w:after="240" w:lineRule="auto"/>
        <w:rPr>
          <w:b w:val="1"/>
          <w:bCs w:val="1"/>
          <w:color w:val="163d23"/>
        </w:rPr>
      </w:pPr>
      <w:r w:rsidDel="00000000" w:rsidR="00000000" w:rsidRPr="00000000">
        <w:rPr>
          <w:rtl w:val="0"/>
        </w:rPr>
      </w:r>
    </w:p>
    <w:p w:rsidR="00000000" w:rsidDel="00000000" w:rsidP="00000000" w:rsidRDefault="00000000" w:rsidRPr="00000000" w14:paraId="000000A3">
      <w:pPr>
        <w:spacing w:after="240" w:lineRule="auto"/>
        <w:rPr>
          <w:b w:val="1"/>
          <w:bCs w:val="1"/>
          <w:color w:val="163d23"/>
        </w:rPr>
      </w:pPr>
      <w:r w:rsidDel="00000000" w:rsidR="00000000" w:rsidRPr="00000000">
        <w:rPr>
          <w:rtl w:val="0"/>
        </w:rPr>
      </w:r>
    </w:p>
    <w:p w:rsidR="00000000" w:rsidDel="00000000" w:rsidP="00000000" w:rsidRDefault="00000000" w:rsidRPr="00000000" w14:paraId="000000A4">
      <w:pPr>
        <w:spacing w:after="240" w:lineRule="auto"/>
        <w:rPr>
          <w:b w:val="1"/>
          <w:bCs w:val="1"/>
          <w:color w:val="163d23"/>
        </w:rPr>
      </w:pPr>
      <w:r w:rsidDel="00000000" w:rsidR="00000000" w:rsidRPr="00000000">
        <w:rPr>
          <w:rtl w:val="0"/>
        </w:rPr>
      </w:r>
    </w:p>
    <w:p w:rsidR="00000000" w:rsidDel="00000000" w:rsidP="00000000" w:rsidRDefault="00000000" w:rsidRPr="00000000" w14:paraId="000000A5">
      <w:pPr>
        <w:spacing w:after="240" w:lineRule="auto"/>
        <w:rPr>
          <w:b w:val="1"/>
          <w:bCs w:val="1"/>
          <w:color w:val="163d23"/>
        </w:rPr>
      </w:pPr>
      <w:r w:rsidDel="00000000" w:rsidR="00000000" w:rsidRPr="00000000">
        <w:rPr>
          <w:rtl w:val="0"/>
        </w:rPr>
      </w:r>
    </w:p>
    <w:p w:rsidR="00000000" w:rsidDel="00000000" w:rsidP="00000000" w:rsidRDefault="00000000" w:rsidRPr="00000000" w14:paraId="000000A6">
      <w:pPr>
        <w:spacing w:after="240" w:lineRule="auto"/>
        <w:rPr>
          <w:b w:val="1"/>
          <w:bCs w:val="1"/>
          <w:color w:val="163d23"/>
        </w:rPr>
      </w:pPr>
      <w:r w:rsidDel="00000000" w:rsidR="00000000" w:rsidRPr="00000000">
        <w:rPr>
          <w:rtl w:val="0"/>
        </w:rPr>
      </w:r>
    </w:p>
    <w:p w:rsidR="00000000" w:rsidDel="00000000" w:rsidP="00000000" w:rsidRDefault="00000000" w:rsidRPr="00000000" w14:paraId="000000A7">
      <w:pPr>
        <w:spacing w:after="240" w:lineRule="auto"/>
        <w:rPr>
          <w:b w:val="1"/>
          <w:bCs w:val="1"/>
          <w:color w:val="163d23"/>
        </w:rPr>
      </w:pPr>
      <w:r w:rsidDel="00000000" w:rsidR="00000000" w:rsidRPr="00000000">
        <w:rPr>
          <w:rtl w:val="0"/>
        </w:rPr>
      </w:r>
    </w:p>
    <w:p w:rsidR="00000000" w:rsidDel="00000000" w:rsidP="00000000" w:rsidRDefault="00000000" w:rsidRPr="00000000" w14:paraId="000000A8">
      <w:pPr>
        <w:spacing w:after="240" w:lineRule="auto"/>
        <w:rPr>
          <w:b w:val="1"/>
          <w:bCs w:val="1"/>
          <w:color w:val="163d23"/>
        </w:rPr>
      </w:pPr>
      <w:r w:rsidDel="00000000" w:rsidR="00000000" w:rsidRPr="00000000">
        <w:rPr>
          <w:rtl w:val="0"/>
        </w:rPr>
      </w:r>
    </w:p>
    <w:p w:rsidR="00000000" w:rsidDel="00000000" w:rsidP="00000000" w:rsidRDefault="00000000" w:rsidRPr="00000000" w14:paraId="000000A9">
      <w:pPr>
        <w:spacing w:after="240" w:lineRule="auto"/>
        <w:rPr>
          <w:b w:val="1"/>
          <w:bCs w:val="1"/>
          <w:color w:val="163d23"/>
        </w:rPr>
      </w:pPr>
      <w:r w:rsidDel="00000000" w:rsidR="00000000" w:rsidRPr="00000000">
        <w:rPr>
          <w:rtl w:val="0"/>
        </w:rPr>
      </w:r>
    </w:p>
    <w:p w:rsidR="00000000" w:rsidDel="00000000" w:rsidP="00000000" w:rsidRDefault="00000000" w:rsidRPr="00000000" w14:paraId="000000AA">
      <w:pPr>
        <w:spacing w:after="240" w:lineRule="auto"/>
        <w:rPr>
          <w:b w:val="1"/>
          <w:bCs w:val="1"/>
          <w:color w:val="163d23"/>
        </w:rPr>
      </w:pPr>
      <w:r w:rsidDel="00000000" w:rsidR="00000000" w:rsidRPr="00000000">
        <w:rPr>
          <w:rtl w:val="0"/>
        </w:rPr>
      </w:r>
    </w:p>
    <w:p w:rsidR="00000000" w:rsidDel="00000000" w:rsidP="00000000" w:rsidRDefault="00000000" w:rsidRPr="00000000" w14:paraId="000000AB">
      <w:pPr>
        <w:spacing w:after="240" w:lineRule="auto"/>
        <w:rPr>
          <w:b w:val="1"/>
          <w:bCs w:val="1"/>
          <w:color w:val="163d23"/>
        </w:rPr>
      </w:pPr>
      <w:r w:rsidDel="00000000" w:rsidR="00000000" w:rsidRPr="00000000">
        <w:rPr>
          <w:rtl w:val="0"/>
        </w:rPr>
      </w:r>
    </w:p>
    <w:p w:rsidR="00000000" w:rsidDel="00000000" w:rsidP="00000000" w:rsidRDefault="00000000" w:rsidRPr="00000000" w14:paraId="000000AC">
      <w:pPr>
        <w:spacing w:after="240" w:lineRule="auto"/>
        <w:rPr>
          <w:b w:val="1"/>
          <w:bCs w:val="1"/>
          <w:color w:val="163d23"/>
        </w:rPr>
      </w:pPr>
      <w:r w:rsidDel="00000000" w:rsidR="00000000" w:rsidRPr="00000000">
        <w:rPr>
          <w:rtl w:val="0"/>
        </w:rPr>
      </w:r>
    </w:p>
    <w:p w:rsidR="00000000" w:rsidDel="00000000" w:rsidP="00000000" w:rsidRDefault="00000000" w:rsidRPr="00000000" w14:paraId="000000AD">
      <w:pPr>
        <w:spacing w:after="240" w:lineRule="auto"/>
        <w:rPr>
          <w:b w:val="1"/>
          <w:bCs w:val="1"/>
          <w:color w:val="163d23"/>
        </w:rPr>
      </w:pPr>
      <w:r w:rsidDel="00000000" w:rsidR="00000000" w:rsidRPr="00000000">
        <w:rPr>
          <w:rtl w:val="0"/>
        </w:rPr>
      </w:r>
    </w:p>
    <w:p w:rsidR="00000000" w:rsidDel="00000000" w:rsidP="00000000" w:rsidRDefault="00000000" w:rsidRPr="00000000" w14:paraId="000000AE">
      <w:pPr>
        <w:spacing w:after="240" w:lineRule="auto"/>
        <w:rPr>
          <w:b w:val="1"/>
          <w:bCs w:val="1"/>
          <w:color w:val="163d23"/>
        </w:rPr>
      </w:pPr>
      <w:r w:rsidDel="00000000" w:rsidR="00000000" w:rsidRPr="00000000">
        <w:rPr>
          <w:rtl w:val="0"/>
        </w:rPr>
      </w:r>
    </w:p>
    <w:p w:rsidR="00000000" w:rsidDel="00000000" w:rsidP="00000000" w:rsidRDefault="00000000" w:rsidRPr="00000000" w14:paraId="000000AF">
      <w:pPr>
        <w:spacing w:after="240" w:lineRule="auto"/>
        <w:rPr>
          <w:b w:val="1"/>
          <w:bCs w:val="1"/>
          <w:color w:val="163d23"/>
        </w:rPr>
      </w:pPr>
      <w:r w:rsidDel="00000000" w:rsidR="00000000" w:rsidRPr="00000000">
        <w:rPr>
          <w:b w:val="1"/>
          <w:bCs w:val="1"/>
          <w:color w:val="163d23"/>
          <w:rtl w:val="0"/>
        </w:rPr>
        <w:t xml:space="preserve">Step 4b.  Score each species on your 4 chosen traits.</w:t>
      </w:r>
    </w:p>
    <w:p w:rsidR="00000000" w:rsidDel="00000000" w:rsidP="00000000" w:rsidRDefault="00000000" w:rsidRPr="00000000" w14:paraId="000000B0">
      <w:pPr>
        <w:spacing w:after="240" w:lineRule="auto"/>
        <w:rPr>
          <w:b w:val="1"/>
          <w:bCs w:val="1"/>
          <w:color w:val="212f3f"/>
        </w:rPr>
      </w:pPr>
      <w:r w:rsidDel="00000000" w:rsidR="00000000" w:rsidRPr="00000000">
        <w:rPr>
          <w:b w:val="1"/>
          <w:bCs w:val="1"/>
          <w:color w:val="212f3f"/>
          <w:rtl w:val="0"/>
        </w:rPr>
        <w:t xml:space="preserve">Before you can compare species, you need to know exactly what value each one has for each of your chosen traits. Use your CODAP table to fill in the reference card below. This will make filling in the similarity matrix much faster.</w:t>
      </w:r>
    </w:p>
    <w:tbl>
      <w:tblPr>
        <w:tblStyle w:val="Table13"/>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00"/>
        <w:gridCol w:w="2220"/>
        <w:gridCol w:w="2140"/>
        <w:gridCol w:w="2600"/>
        <w:gridCol w:w="2240"/>
        <w:tblGridChange w:id="0">
          <w:tblGrid>
            <w:gridCol w:w="1600"/>
            <w:gridCol w:w="2220"/>
            <w:gridCol w:w="2140"/>
            <w:gridCol w:w="2600"/>
            <w:gridCol w:w="2240"/>
          </w:tblGrid>
        </w:tblGridChange>
      </w:tblGrid>
      <w:tr>
        <w:trPr>
          <w:cantSplit w:val="0"/>
          <w:trHeight w:val="285" w:hRule="atLeast"/>
          <w:tblHeader w:val="0"/>
        </w:trPr>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B1">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Species</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B2">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Trait 1:</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B3">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Trait 2:</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B4">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Trait 3:</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0B5">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Trait 4:</w:t>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B6">
            <w:pPr>
              <w:rPr>
                <w:color w:val="212f3f"/>
              </w:rPr>
            </w:pPr>
            <w:r w:rsidDel="00000000" w:rsidR="00000000" w:rsidRPr="00000000">
              <w:rPr>
                <w:color w:val="212f3f"/>
                <w:rtl w:val="0"/>
              </w:rPr>
              <w:t xml:space="preserve">Horse</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B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B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B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BA">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BB">
            <w:pPr>
              <w:rPr>
                <w:color w:val="212f3f"/>
              </w:rPr>
            </w:pPr>
            <w:r w:rsidDel="00000000" w:rsidR="00000000" w:rsidRPr="00000000">
              <w:rPr>
                <w:color w:val="212f3f"/>
                <w:rtl w:val="0"/>
              </w:rPr>
              <w:t xml:space="preserve">African elephant</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BC">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B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B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BF">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0">
            <w:pPr>
              <w:rPr>
                <w:color w:val="212f3f"/>
              </w:rPr>
            </w:pPr>
            <w:r w:rsidDel="00000000" w:rsidR="00000000" w:rsidRPr="00000000">
              <w:rPr>
                <w:color w:val="212f3f"/>
                <w:rtl w:val="0"/>
              </w:rPr>
              <w:t xml:space="preserve">Bottlenose dolphin</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4">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C5">
            <w:pPr>
              <w:rPr>
                <w:color w:val="212f3f"/>
              </w:rPr>
            </w:pPr>
            <w:r w:rsidDel="00000000" w:rsidR="00000000" w:rsidRPr="00000000">
              <w:rPr>
                <w:color w:val="212f3f"/>
                <w:rtl w:val="0"/>
              </w:rPr>
              <w:t xml:space="preserve">Blue whale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C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C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C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C9">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A">
            <w:pPr>
              <w:rPr>
                <w:color w:val="212f3f"/>
              </w:rPr>
            </w:pPr>
            <w:r w:rsidDel="00000000" w:rsidR="00000000" w:rsidRPr="00000000">
              <w:rPr>
                <w:color w:val="212f3f"/>
                <w:rtl w:val="0"/>
              </w:rPr>
              <w:t xml:space="preserve">Lion</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B">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C">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CE">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CF">
            <w:pPr>
              <w:rPr>
                <w:color w:val="212f3f"/>
              </w:rPr>
            </w:pPr>
            <w:r w:rsidDel="00000000" w:rsidR="00000000" w:rsidRPr="00000000">
              <w:rPr>
                <w:color w:val="212f3f"/>
                <w:rtl w:val="0"/>
              </w:rPr>
              <w:t xml:space="preserve">Brown bear</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3">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D4">
            <w:pPr>
              <w:rPr>
                <w:color w:val="212f3f"/>
              </w:rPr>
            </w:pPr>
            <w:r w:rsidDel="00000000" w:rsidR="00000000" w:rsidRPr="00000000">
              <w:rPr>
                <w:color w:val="212f3f"/>
                <w:rtl w:val="0"/>
              </w:rPr>
              <w:t xml:space="preserve">Human</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D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D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D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D8">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9">
            <w:pPr>
              <w:rPr>
                <w:color w:val="212f3f"/>
              </w:rPr>
            </w:pPr>
            <w:r w:rsidDel="00000000" w:rsidR="00000000" w:rsidRPr="00000000">
              <w:rPr>
                <w:color w:val="212f3f"/>
                <w:rtl w:val="0"/>
              </w:rPr>
              <w:t xml:space="preserve">Rhesus macaque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B">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C">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DD">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DE">
            <w:pPr>
              <w:rPr>
                <w:color w:val="212f3f"/>
              </w:rPr>
            </w:pPr>
            <w:r w:rsidDel="00000000" w:rsidR="00000000" w:rsidRPr="00000000">
              <w:rPr>
                <w:color w:val="212f3f"/>
                <w:rtl w:val="0"/>
              </w:rPr>
              <w:t xml:space="preserve">Indian flying fox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D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E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E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E2">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E3">
            <w:pPr>
              <w:rPr>
                <w:color w:val="212f3f"/>
              </w:rPr>
            </w:pPr>
            <w:r w:rsidDel="00000000" w:rsidR="00000000" w:rsidRPr="00000000">
              <w:rPr>
                <w:color w:val="212f3f"/>
                <w:rtl w:val="0"/>
              </w:rPr>
              <w:t xml:space="preserve">Platypus</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E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E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E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E7">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E8">
            <w:pPr>
              <w:rPr>
                <w:color w:val="212f3f"/>
              </w:rPr>
            </w:pPr>
            <w:r w:rsidDel="00000000" w:rsidR="00000000" w:rsidRPr="00000000">
              <w:rPr>
                <w:color w:val="212f3f"/>
                <w:rtl w:val="0"/>
              </w:rPr>
              <w:t xml:space="preserve">Red kangaroo</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E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E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EB">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EC">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ED">
            <w:pPr>
              <w:rPr>
                <w:color w:val="212f3f"/>
              </w:rPr>
            </w:pPr>
            <w:r w:rsidDel="00000000" w:rsidR="00000000" w:rsidRPr="00000000">
              <w:rPr>
                <w:color w:val="212f3f"/>
                <w:rtl w:val="0"/>
              </w:rPr>
              <w:t xml:space="preserve">Common shrew</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E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E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F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F1">
            <w:pPr>
              <w:rPr/>
            </w:pPr>
            <w:r w:rsidDel="00000000" w:rsidR="00000000" w:rsidRPr="00000000">
              <w:rPr>
                <w:rtl w:val="0"/>
              </w:rPr>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2">
            <w:pPr>
              <w:rPr>
                <w:color w:val="212f3f"/>
              </w:rPr>
            </w:pPr>
            <w:r w:rsidDel="00000000" w:rsidR="00000000" w:rsidRPr="00000000">
              <w:rPr>
                <w:color w:val="212f3f"/>
                <w:rtl w:val="0"/>
              </w:rPr>
              <w:t xml:space="preserve">North American beaver</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6">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F7">
            <w:pPr>
              <w:rPr>
                <w:color w:val="212f3f"/>
              </w:rPr>
            </w:pPr>
            <w:r w:rsidDel="00000000" w:rsidR="00000000" w:rsidRPr="00000000">
              <w:rPr>
                <w:color w:val="212f3f"/>
                <w:rtl w:val="0"/>
              </w:rPr>
              <w:t xml:space="preserve">West Indian manatee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F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F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F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0FB">
            <w:pPr>
              <w:rPr/>
            </w:pPr>
            <w:r w:rsidDel="00000000" w:rsidR="00000000" w:rsidRPr="00000000">
              <w:rPr>
                <w:rtl w:val="0"/>
              </w:rPr>
            </w:r>
          </w:p>
        </w:tc>
      </w:tr>
      <w:tr>
        <w:trPr>
          <w:cantSplit w:val="0"/>
          <w:trHeight w:val="480"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C">
            <w:pPr>
              <w:rPr>
                <w:color w:val="212f3f"/>
              </w:rPr>
            </w:pPr>
            <w:r w:rsidDel="00000000" w:rsidR="00000000" w:rsidRPr="00000000">
              <w:rPr>
                <w:color w:val="212f3f"/>
                <w:rtl w:val="0"/>
              </w:rPr>
              <w:t xml:space="preserve">Nine-banded armadillo</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0F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00">
            <w:pPr>
              <w:rPr/>
            </w:pPr>
            <w:r w:rsidDel="00000000" w:rsidR="00000000" w:rsidRPr="00000000">
              <w:rPr>
                <w:rtl w:val="0"/>
              </w:rPr>
            </w:r>
          </w:p>
        </w:tc>
      </w:tr>
    </w:tbl>
    <w:p w:rsidR="00000000" w:rsidDel="00000000" w:rsidP="00000000" w:rsidRDefault="00000000" w:rsidRPr="00000000" w14:paraId="00000101">
      <w:pPr>
        <w:spacing w:after="240" w:lineRule="auto"/>
        <w:rPr>
          <w:b w:val="1"/>
          <w:bCs w:val="1"/>
          <w:color w:val="163d23"/>
        </w:rPr>
      </w:pPr>
      <w:r w:rsidDel="00000000" w:rsidR="00000000" w:rsidRPr="00000000">
        <w:rPr>
          <w:rtl w:val="0"/>
        </w:rPr>
      </w:r>
    </w:p>
    <w:p w:rsidR="00000000" w:rsidDel="00000000" w:rsidP="00000000" w:rsidRDefault="00000000" w:rsidRPr="00000000" w14:paraId="00000102">
      <w:pPr>
        <w:spacing w:after="240" w:lineRule="auto"/>
        <w:rPr>
          <w:b w:val="1"/>
          <w:bCs w:val="1"/>
          <w:color w:val="163d23"/>
        </w:rPr>
      </w:pPr>
      <w:r w:rsidDel="00000000" w:rsidR="00000000" w:rsidRPr="00000000">
        <w:rPr>
          <w:rtl w:val="0"/>
        </w:rPr>
      </w:r>
    </w:p>
    <w:p w:rsidR="00000000" w:rsidDel="00000000" w:rsidP="00000000" w:rsidRDefault="00000000" w:rsidRPr="00000000" w14:paraId="00000103">
      <w:pPr>
        <w:spacing w:after="240" w:lineRule="auto"/>
        <w:rPr>
          <w:b w:val="1"/>
          <w:bCs w:val="1"/>
          <w:color w:val="163d23"/>
        </w:rPr>
      </w:pPr>
      <w:r w:rsidDel="00000000" w:rsidR="00000000" w:rsidRPr="00000000">
        <w:rPr>
          <w:rtl w:val="0"/>
        </w:rPr>
      </w:r>
    </w:p>
    <w:p w:rsidR="00000000" w:rsidDel="00000000" w:rsidP="00000000" w:rsidRDefault="00000000" w:rsidRPr="00000000" w14:paraId="00000104">
      <w:pPr>
        <w:spacing w:after="240" w:lineRule="auto"/>
        <w:rPr>
          <w:b w:val="1"/>
          <w:bCs w:val="1"/>
          <w:color w:val="163d23"/>
        </w:rPr>
      </w:pPr>
      <w:r w:rsidDel="00000000" w:rsidR="00000000" w:rsidRPr="00000000">
        <w:rPr>
          <w:rtl w:val="0"/>
        </w:rPr>
      </w:r>
    </w:p>
    <w:p w:rsidR="00000000" w:rsidDel="00000000" w:rsidP="00000000" w:rsidRDefault="00000000" w:rsidRPr="00000000" w14:paraId="00000105">
      <w:pPr>
        <w:spacing w:after="240" w:lineRule="auto"/>
        <w:rPr>
          <w:b w:val="1"/>
          <w:bCs w:val="1"/>
          <w:color w:val="163d23"/>
        </w:rPr>
      </w:pPr>
      <w:r w:rsidDel="00000000" w:rsidR="00000000" w:rsidRPr="00000000">
        <w:rPr>
          <w:b w:val="1"/>
          <w:bCs w:val="1"/>
          <w:color w:val="163d23"/>
          <w:rtl w:val="0"/>
        </w:rPr>
        <w:t xml:space="preserve">Step 4c. Calculate similarity scores.</w:t>
      </w:r>
    </w:p>
    <w:p w:rsidR="00000000" w:rsidDel="00000000" w:rsidP="00000000" w:rsidRDefault="00000000" w:rsidRPr="00000000" w14:paraId="00000106">
      <w:pPr>
        <w:spacing w:after="240" w:lineRule="auto"/>
        <w:rPr>
          <w:b w:val="1"/>
          <w:bCs w:val="1"/>
          <w:color w:val="212f3f"/>
        </w:rPr>
      </w:pPr>
      <w:r w:rsidDel="00000000" w:rsidR="00000000" w:rsidRPr="00000000">
        <w:rPr>
          <w:b w:val="1"/>
          <w:bCs w:val="1"/>
          <w:color w:val="212f3f"/>
          <w:rtl w:val="0"/>
        </w:rPr>
        <w:t xml:space="preserve">For each pair of species, count how many of your 4 traits they share the same value on. Write that score in the matrix. 4 = identical on all 4 traits. 0 = share none.</w:t>
      </w:r>
    </w:p>
    <w:tbl>
      <w:tblPr>
        <w:tblStyle w:val="Table14"/>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1950" w:hRule="atLeast"/>
          <w:tblHeader w:val="0"/>
        </w:trPr>
        <w:tc>
          <w:tcPr>
            <w:tcBorders>
              <w:top w:color="000000" w:space="0" w:sz="6" w:val="single"/>
              <w:left w:color="25693e" w:space="0" w:sz="6" w:val="single"/>
              <w:bottom w:color="000000" w:space="0" w:sz="6" w:val="single"/>
              <w:right w:color="000000" w:space="0" w:sz="6" w:val="single"/>
            </w:tcBorders>
            <w:shd w:fill="e0efe5" w:val="clear"/>
            <w:tcMar>
              <w:top w:w="60.0" w:type="dxa"/>
              <w:left w:w="60.0" w:type="dxa"/>
              <w:bottom w:w="60.0" w:type="dxa"/>
              <w:right w:w="60.0" w:type="dxa"/>
            </w:tcMar>
            <w:vAlign w:val="top"/>
          </w:tcPr>
          <w:p w:rsidR="00000000" w:rsidDel="00000000" w:rsidP="00000000" w:rsidRDefault="00000000" w:rsidRPr="00000000" w14:paraId="00000107">
            <w:pPr>
              <w:spacing w:after="120" w:lineRule="auto"/>
              <w:rPr>
                <w:rFonts w:ascii="Courier New" w:cs="Courier New" w:eastAsia="Courier New" w:hAnsi="Courier New"/>
                <w:b w:val="1"/>
                <w:bCs w:val="1"/>
                <w:color w:val="25693e"/>
              </w:rPr>
            </w:pPr>
            <w:r w:rsidDel="00000000" w:rsidR="00000000" w:rsidRPr="00000000">
              <w:rPr>
                <w:rFonts w:ascii="Courier New" w:cs="Courier New" w:eastAsia="Courier New" w:hAnsi="Courier New"/>
                <w:b w:val="1"/>
                <w:bCs w:val="1"/>
                <w:color w:val="25693e"/>
                <w:rtl w:val="0"/>
              </w:rPr>
              <w:t xml:space="preserve">How to score</w:t>
            </w:r>
          </w:p>
          <w:p w:rsidR="00000000" w:rsidDel="00000000" w:rsidP="00000000" w:rsidRDefault="00000000" w:rsidRPr="00000000" w14:paraId="00000108">
            <w:pPr>
              <w:spacing w:after="120" w:lineRule="auto"/>
              <w:rPr>
                <w:color w:val="212f3f"/>
              </w:rPr>
            </w:pPr>
            <w:r w:rsidDel="00000000" w:rsidR="00000000" w:rsidRPr="00000000">
              <w:rPr>
                <w:color w:val="212f3f"/>
                <w:rtl w:val="0"/>
              </w:rPr>
              <w:t xml:space="preserve">For numerical traits (litter size, gestation days, max longevity years, body mass g): round to a category bracket rather than exact value. Your teacher will tell you the brackets to use, or you can sort the column in CODAP and divide the range into low / medium / high / very high.</w:t>
            </w:r>
          </w:p>
          <w:p w:rsidR="00000000" w:rsidDel="00000000" w:rsidP="00000000" w:rsidRDefault="00000000" w:rsidRPr="00000000" w14:paraId="00000109">
            <w:pPr>
              <w:spacing w:after="120" w:lineRule="auto"/>
              <w:rPr>
                <w:color w:val="212f3f"/>
              </w:rPr>
            </w:pPr>
            <w:r w:rsidDel="00000000" w:rsidR="00000000" w:rsidRPr="00000000">
              <w:rPr>
                <w:color w:val="212f3f"/>
                <w:rtl w:val="0"/>
              </w:rPr>
              <w:t xml:space="preserve">For categorical traits (diet type, habitat, activity cycle): exact match = 1 shared trait, different value = 0 shared trait.</w:t>
            </w:r>
          </w:p>
          <w:p w:rsidR="00000000" w:rsidDel="00000000" w:rsidP="00000000" w:rsidRDefault="00000000" w:rsidRPr="00000000" w14:paraId="0000010A">
            <w:pPr>
              <w:rPr>
                <w:i w:val="1"/>
                <w:iCs w:val="1"/>
                <w:color w:val="435b67"/>
              </w:rPr>
            </w:pPr>
            <w:r w:rsidDel="00000000" w:rsidR="00000000" w:rsidRPr="00000000">
              <w:rPr>
                <w:i w:val="1"/>
                <w:iCs w:val="1"/>
                <w:color w:val="435b67"/>
                <w:rtl w:val="0"/>
              </w:rPr>
              <w:t xml:space="preserve">The matrix is symmetric -- if Horse vs. Lion scores 1, then Lion vs. Horse scores 1. You only need to fill in the upper triangle (above the diagonal) or lower triangle, then mirror it.</w:t>
            </w:r>
          </w:p>
        </w:tc>
      </w:tr>
    </w:tbl>
    <w:p w:rsidR="00000000" w:rsidDel="00000000" w:rsidP="00000000" w:rsidRDefault="00000000" w:rsidRPr="00000000" w14:paraId="0000010B">
      <w:pPr>
        <w:rPr/>
      </w:pPr>
      <w:r w:rsidDel="00000000" w:rsidR="00000000" w:rsidRPr="00000000">
        <w:rPr>
          <w:rtl w:val="0"/>
        </w:rPr>
      </w:r>
    </w:p>
    <w:tbl>
      <w:tblPr>
        <w:tblStyle w:val="Table15"/>
        <w:tblW w:w="11200.0" w:type="dxa"/>
        <w:jc w:val="left"/>
        <w:tblInd w:w="-3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20"/>
        <w:gridCol w:w="520"/>
        <w:gridCol w:w="740"/>
        <w:gridCol w:w="680"/>
        <w:gridCol w:w="740"/>
        <w:gridCol w:w="440"/>
        <w:gridCol w:w="440"/>
        <w:gridCol w:w="520"/>
        <w:gridCol w:w="680"/>
        <w:gridCol w:w="580"/>
        <w:gridCol w:w="740"/>
        <w:gridCol w:w="740"/>
        <w:gridCol w:w="520"/>
        <w:gridCol w:w="680"/>
        <w:gridCol w:w="780"/>
        <w:gridCol w:w="1280"/>
        <w:tblGridChange w:id="0">
          <w:tblGrid>
            <w:gridCol w:w="1120"/>
            <w:gridCol w:w="520"/>
            <w:gridCol w:w="740"/>
            <w:gridCol w:w="680"/>
            <w:gridCol w:w="740"/>
            <w:gridCol w:w="440"/>
            <w:gridCol w:w="440"/>
            <w:gridCol w:w="520"/>
            <w:gridCol w:w="680"/>
            <w:gridCol w:w="580"/>
            <w:gridCol w:w="740"/>
            <w:gridCol w:w="740"/>
            <w:gridCol w:w="520"/>
            <w:gridCol w:w="680"/>
            <w:gridCol w:w="780"/>
            <w:gridCol w:w="1280"/>
          </w:tblGrid>
        </w:tblGridChange>
      </w:tblGrid>
      <w:tr>
        <w:trPr>
          <w:cantSplit w:val="0"/>
          <w:trHeight w:val="495" w:hRule="atLeast"/>
          <w:tblHeader w:val="0"/>
        </w:trPr>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0C">
            <w:pPr>
              <w:rPr/>
            </w:pPr>
            <w:r w:rsidDel="00000000" w:rsidR="00000000" w:rsidRPr="00000000">
              <w:rPr>
                <w:rtl w:val="0"/>
              </w:rPr>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0D">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Horse</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0E">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Elephant</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0F">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Dolphin</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0">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Bl.whale</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1">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Lion</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2">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Bear</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3">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Human</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4">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Macaque</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5">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Fl.fox</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6">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Platypus</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7">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Kangaroo</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8">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Shrew</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9">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Beaver</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A">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Manatee</w:t>
            </w:r>
          </w:p>
        </w:tc>
        <w:tc>
          <w:tcPr>
            <w:tcBorders>
              <w:top w:color="ffffff" w:space="0" w:sz="6" w:val="single"/>
              <w:left w:color="ffffff" w:space="0" w:sz="6" w:val="single"/>
              <w:bottom w:color="abd1b3" w:space="0" w:sz="6" w:val="single"/>
              <w:right w:color="ffffff" w:space="0" w:sz="6" w:val="single"/>
            </w:tcBorders>
            <w:shd w:fill="163d23" w:val="clear"/>
            <w:tcMar>
              <w:top w:w="60.0" w:type="dxa"/>
              <w:left w:w="60.0" w:type="dxa"/>
              <w:bottom w:w="60.0" w:type="dxa"/>
              <w:right w:w="60.0" w:type="dxa"/>
            </w:tcMar>
            <w:vAlign w:val="top"/>
          </w:tcPr>
          <w:p w:rsidR="00000000" w:rsidDel="00000000" w:rsidP="00000000" w:rsidRDefault="00000000" w:rsidRPr="00000000" w14:paraId="0000011B">
            <w:pPr>
              <w:rPr>
                <w:rFonts w:ascii="Courier New" w:cs="Courier New" w:eastAsia="Courier New" w:hAnsi="Courier New"/>
                <w:b w:val="1"/>
                <w:bCs w:val="1"/>
                <w:color w:val="abd1b3"/>
              </w:rPr>
            </w:pPr>
            <w:r w:rsidDel="00000000" w:rsidR="00000000" w:rsidRPr="00000000">
              <w:rPr>
                <w:rFonts w:ascii="Courier New" w:cs="Courier New" w:eastAsia="Courier New" w:hAnsi="Courier New"/>
                <w:b w:val="1"/>
                <w:bCs w:val="1"/>
                <w:color w:val="abd1b3"/>
                <w:rtl w:val="0"/>
              </w:rPr>
              <w:t xml:space="preserve">Armadillo</w:t>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1C">
            <w:pPr>
              <w:rPr>
                <w:color w:val="212f3f"/>
              </w:rPr>
            </w:pPr>
            <w:r w:rsidDel="00000000" w:rsidR="00000000" w:rsidRPr="00000000">
              <w:rPr>
                <w:color w:val="212f3f"/>
                <w:rtl w:val="0"/>
              </w:rPr>
              <w:t xml:space="preserve">Horse</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1D">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1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1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2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2C">
            <w:pPr>
              <w:rPr>
                <w:color w:val="212f3f"/>
              </w:rPr>
            </w:pPr>
            <w:r w:rsidDel="00000000" w:rsidR="00000000" w:rsidRPr="00000000">
              <w:rPr>
                <w:color w:val="212f3f"/>
                <w:rtl w:val="0"/>
              </w:rPr>
              <w:t xml:space="preserve">Elephant</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2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2E">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2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3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3C">
            <w:pPr>
              <w:rPr>
                <w:color w:val="212f3f"/>
              </w:rPr>
            </w:pPr>
            <w:r w:rsidDel="00000000" w:rsidR="00000000" w:rsidRPr="00000000">
              <w:rPr>
                <w:color w:val="212f3f"/>
                <w:rtl w:val="0"/>
              </w:rPr>
              <w:t xml:space="preserve">Dolphin</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3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3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3F">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4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4C">
            <w:pPr>
              <w:rPr>
                <w:color w:val="212f3f"/>
              </w:rPr>
            </w:pPr>
            <w:r w:rsidDel="00000000" w:rsidR="00000000" w:rsidRPr="00000000">
              <w:rPr>
                <w:color w:val="212f3f"/>
                <w:rtl w:val="0"/>
              </w:rPr>
              <w:t xml:space="preserve">Bl.whale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4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4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4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0">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5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5C">
            <w:pPr>
              <w:rPr>
                <w:color w:val="212f3f"/>
              </w:rPr>
            </w:pPr>
            <w:r w:rsidDel="00000000" w:rsidR="00000000" w:rsidRPr="00000000">
              <w:rPr>
                <w:color w:val="212f3f"/>
                <w:rtl w:val="0"/>
              </w:rPr>
              <w:t xml:space="preserve">Lion</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5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5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5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1">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6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6C">
            <w:pPr>
              <w:rPr>
                <w:color w:val="212f3f"/>
              </w:rPr>
            </w:pPr>
            <w:r w:rsidDel="00000000" w:rsidR="00000000" w:rsidRPr="00000000">
              <w:rPr>
                <w:color w:val="212f3f"/>
                <w:rtl w:val="0"/>
              </w:rPr>
              <w:t xml:space="preserve">Bear</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6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6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6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2">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7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7C">
            <w:pPr>
              <w:rPr>
                <w:color w:val="212f3f"/>
              </w:rPr>
            </w:pPr>
            <w:r w:rsidDel="00000000" w:rsidR="00000000" w:rsidRPr="00000000">
              <w:rPr>
                <w:color w:val="212f3f"/>
                <w:rtl w:val="0"/>
              </w:rPr>
              <w:t xml:space="preserve">Human</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7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7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7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3">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8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8C">
            <w:pPr>
              <w:rPr>
                <w:color w:val="212f3f"/>
              </w:rPr>
            </w:pPr>
            <w:r w:rsidDel="00000000" w:rsidR="00000000" w:rsidRPr="00000000">
              <w:rPr>
                <w:color w:val="212f3f"/>
                <w:rtl w:val="0"/>
              </w:rPr>
              <w:t xml:space="preserve">Macaque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8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8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8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4">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9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9C">
            <w:pPr>
              <w:rPr>
                <w:color w:val="212f3f"/>
              </w:rPr>
            </w:pPr>
            <w:r w:rsidDel="00000000" w:rsidR="00000000" w:rsidRPr="00000000">
              <w:rPr>
                <w:color w:val="212f3f"/>
                <w:rtl w:val="0"/>
              </w:rPr>
              <w:t xml:space="preserve">Fl.fox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9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9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9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5">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A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AC">
            <w:pPr>
              <w:rPr>
                <w:color w:val="212f3f"/>
              </w:rPr>
            </w:pPr>
            <w:r w:rsidDel="00000000" w:rsidR="00000000" w:rsidRPr="00000000">
              <w:rPr>
                <w:color w:val="212f3f"/>
                <w:rtl w:val="0"/>
              </w:rPr>
              <w:t xml:space="preserve">Platypus</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A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A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A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6">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B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BC">
            <w:pPr>
              <w:rPr>
                <w:color w:val="212f3f"/>
              </w:rPr>
            </w:pPr>
            <w:r w:rsidDel="00000000" w:rsidR="00000000" w:rsidRPr="00000000">
              <w:rPr>
                <w:color w:val="212f3f"/>
                <w:rtl w:val="0"/>
              </w:rPr>
              <w:t xml:space="preserve">Kangaroo</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B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B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B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7">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C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CC">
            <w:pPr>
              <w:rPr>
                <w:color w:val="212f3f"/>
              </w:rPr>
            </w:pPr>
            <w:r w:rsidDel="00000000" w:rsidR="00000000" w:rsidRPr="00000000">
              <w:rPr>
                <w:color w:val="212f3f"/>
                <w:rtl w:val="0"/>
              </w:rPr>
              <w:t xml:space="preserve">Shrew</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C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C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C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8">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D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DC">
            <w:pPr>
              <w:rPr>
                <w:color w:val="212f3f"/>
              </w:rPr>
            </w:pPr>
            <w:r w:rsidDel="00000000" w:rsidR="00000000" w:rsidRPr="00000000">
              <w:rPr>
                <w:color w:val="212f3f"/>
                <w:rtl w:val="0"/>
              </w:rPr>
              <w:t xml:space="preserve">Beaver</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D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D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D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9">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E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EC">
            <w:pPr>
              <w:rPr>
                <w:color w:val="212f3f"/>
              </w:rPr>
            </w:pPr>
            <w:r w:rsidDel="00000000" w:rsidR="00000000" w:rsidRPr="00000000">
              <w:rPr>
                <w:color w:val="212f3f"/>
                <w:rtl w:val="0"/>
              </w:rPr>
              <w:t xml:space="preserve">Manatee</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E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E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E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A">
            <w:pPr>
              <w:rPr>
                <w:color w:val="212f3f"/>
              </w:rPr>
            </w:pPr>
            <w:r w:rsidDel="00000000" w:rsidR="00000000" w:rsidRPr="00000000">
              <w:rPr>
                <w:color w:val="212f3f"/>
                <w:rtl w:val="0"/>
              </w:rPr>
              <w:t xml:space="preserve">x</w:t>
            </w:r>
          </w:p>
        </w:tc>
        <w:tc>
          <w:tcPr>
            <w:tcBorders>
              <w:top w:color="abd1b3" w:space="0" w:sz="6" w:val="single"/>
              <w:left w:color="abd1b3" w:space="0" w:sz="6" w:val="single"/>
              <w:bottom w:color="abd1b3" w:space="0" w:sz="6" w:val="single"/>
              <w:right w:color="abd1b3" w:space="0" w:sz="6" w:val="single"/>
            </w:tcBorders>
            <w:shd w:fill="e6ecf2" w:val="clear"/>
            <w:tcMar>
              <w:top w:w="60.0" w:type="dxa"/>
              <w:left w:w="60.0" w:type="dxa"/>
              <w:bottom w:w="60.0" w:type="dxa"/>
              <w:right w:w="60.0" w:type="dxa"/>
            </w:tcMar>
            <w:vAlign w:val="top"/>
          </w:tcPr>
          <w:p w:rsidR="00000000" w:rsidDel="00000000" w:rsidP="00000000" w:rsidRDefault="00000000" w:rsidRPr="00000000" w14:paraId="000001FB">
            <w:pPr>
              <w:rPr/>
            </w:pPr>
            <w:r w:rsidDel="00000000" w:rsidR="00000000" w:rsidRPr="00000000">
              <w:rPr>
                <w:rtl w:val="0"/>
              </w:rPr>
            </w:r>
          </w:p>
        </w:tc>
      </w:tr>
      <w:tr>
        <w:trPr>
          <w:cantSplit w:val="0"/>
          <w:trHeight w:val="345" w:hRule="atLeast"/>
          <w:tblHeader w:val="0"/>
        </w:trPr>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FC">
            <w:pPr>
              <w:rPr>
                <w:color w:val="212f3f"/>
              </w:rPr>
            </w:pPr>
            <w:r w:rsidDel="00000000" w:rsidR="00000000" w:rsidRPr="00000000">
              <w:rPr>
                <w:color w:val="212f3f"/>
                <w:rtl w:val="0"/>
              </w:rPr>
              <w:t xml:space="preserve">Armadillo</w:t>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FD">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FE">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1FF">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0">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1">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2">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3">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4">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5">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6">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7">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8">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9">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A">
            <w:pPr>
              <w:rPr/>
            </w:pPr>
            <w:r w:rsidDel="00000000" w:rsidR="00000000" w:rsidRPr="00000000">
              <w:rPr>
                <w:rtl w:val="0"/>
              </w:rPr>
            </w:r>
          </w:p>
        </w:tc>
        <w:tc>
          <w:tcPr>
            <w:tcBorders>
              <w:top w:color="abd1b3" w:space="0" w:sz="6" w:val="single"/>
              <w:left w:color="abd1b3" w:space="0" w:sz="6" w:val="single"/>
              <w:bottom w:color="abd1b3" w:space="0" w:sz="6" w:val="single"/>
              <w:right w:color="abd1b3" w:space="0" w:sz="6" w:val="single"/>
            </w:tcBorders>
            <w:shd w:fill="ffffff" w:val="clear"/>
            <w:tcMar>
              <w:top w:w="60.0" w:type="dxa"/>
              <w:left w:w="60.0" w:type="dxa"/>
              <w:bottom w:w="60.0" w:type="dxa"/>
              <w:right w:w="60.0" w:type="dxa"/>
            </w:tcMar>
            <w:vAlign w:val="top"/>
          </w:tcPr>
          <w:p w:rsidR="00000000" w:rsidDel="00000000" w:rsidP="00000000" w:rsidRDefault="00000000" w:rsidRPr="00000000" w14:paraId="0000020B">
            <w:pPr>
              <w:rPr>
                <w:color w:val="212f3f"/>
              </w:rPr>
            </w:pPr>
            <w:r w:rsidDel="00000000" w:rsidR="00000000" w:rsidRPr="00000000">
              <w:rPr>
                <w:color w:val="212f3f"/>
                <w:rtl w:val="0"/>
              </w:rPr>
              <w:t xml:space="preserve">x</w:t>
            </w:r>
          </w:p>
        </w:tc>
      </w:tr>
    </w:tbl>
    <w:p w:rsidR="00000000" w:rsidDel="00000000" w:rsidP="00000000" w:rsidRDefault="00000000" w:rsidRPr="00000000" w14:paraId="0000020C">
      <w:pPr>
        <w:spacing w:after="240" w:lineRule="auto"/>
        <w:rPr>
          <w:rFonts w:ascii="Courier New" w:cs="Courier New" w:eastAsia="Courier New" w:hAnsi="Courier New"/>
          <w:b w:val="1"/>
          <w:bCs w:val="1"/>
          <w:color w:val="bddabc"/>
        </w:rPr>
      </w:pPr>
      <w:r w:rsidDel="00000000" w:rsidR="00000000" w:rsidRPr="00000000">
        <w:rPr>
          <w:rFonts w:ascii="Courier New" w:cs="Courier New" w:eastAsia="Courier New" w:hAnsi="Courier New"/>
          <w:b w:val="1"/>
          <w:bCs w:val="1"/>
          <w:color w:val="bddabc"/>
          <w:rtl w:val="0"/>
        </w:rPr>
        <w:t xml:space="preserve">  </w:t>
      </w:r>
    </w:p>
    <w:p w:rsidR="00000000" w:rsidDel="00000000" w:rsidP="00000000" w:rsidRDefault="00000000" w:rsidRPr="00000000" w14:paraId="0000020D">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20E">
      <w:pPr>
        <w:spacing w:after="240" w:lineRule="auto"/>
        <w:rPr>
          <w:rFonts w:ascii="Courier New" w:cs="Courier New" w:eastAsia="Courier New" w:hAnsi="Courier New"/>
          <w:b w:val="1"/>
          <w:bCs w:val="1"/>
          <w:color w:val="bddabc"/>
        </w:rPr>
      </w:pPr>
      <w:r w:rsidDel="00000000" w:rsidR="00000000" w:rsidRPr="00000000">
        <w:rPr>
          <w:rtl w:val="0"/>
        </w:rPr>
      </w:r>
    </w:p>
    <w:p w:rsidR="00000000" w:rsidDel="00000000" w:rsidP="00000000" w:rsidRDefault="00000000" w:rsidRPr="00000000" w14:paraId="0000020F">
      <w:pPr>
        <w:spacing w:after="240" w:lineRule="auto"/>
        <w:rPr>
          <w:b w:val="1"/>
          <w:bCs w:val="1"/>
          <w:color w:val="25693e"/>
        </w:rPr>
      </w:pPr>
      <w:r w:rsidDel="00000000" w:rsidR="00000000" w:rsidRPr="00000000">
        <w:rPr>
          <w:rFonts w:ascii="Courier New" w:cs="Courier New" w:eastAsia="Courier New" w:hAnsi="Courier New"/>
          <w:b w:val="1"/>
          <w:bCs w:val="1"/>
          <w:color w:val="bddabc"/>
          <w:rtl w:val="0"/>
        </w:rPr>
        <w:t xml:space="preserve">Section 5 -- A Cladogram Example</w:t>
      </w:r>
      <w:r w:rsidDel="00000000" w:rsidR="00000000" w:rsidRPr="00000000">
        <w:rPr>
          <w:rtl w:val="0"/>
        </w:rPr>
      </w:r>
    </w:p>
    <w:p w:rsidR="00000000" w:rsidDel="00000000" w:rsidP="00000000" w:rsidRDefault="00000000" w:rsidRPr="00000000" w14:paraId="00000210">
      <w:pPr>
        <w:spacing w:after="240" w:lineRule="auto"/>
        <w:rPr>
          <w:b w:val="1"/>
          <w:bCs w:val="1"/>
          <w:i w:val="1"/>
          <w:iCs w:val="1"/>
          <w:color w:val="435b67"/>
        </w:rPr>
      </w:pPr>
      <w:r w:rsidDel="00000000" w:rsidR="00000000" w:rsidRPr="00000000">
        <w:rPr>
          <w:b w:val="1"/>
          <w:bCs w:val="1"/>
          <w:i w:val="1"/>
          <w:iCs w:val="1"/>
          <w:color w:val="435b67"/>
          <w:rtl w:val="0"/>
        </w:rPr>
        <w:t xml:space="preserve">The cladogram below was built using 5 species and 4 traits: omnivore diet, diurnal activity cycle, forest habitat, and gestation under 200 days. Study the branching order and trait labels before building your own.</w:t>
      </w:r>
    </w:p>
    <w:p w:rsidR="00000000" w:rsidDel="00000000" w:rsidP="00000000" w:rsidRDefault="00000000" w:rsidRPr="00000000" w14:paraId="00000211">
      <w:pPr>
        <w:spacing w:after="240" w:line="240" w:lineRule="auto"/>
        <w:jc w:val="center"/>
        <w:rPr/>
      </w:pPr>
      <w:r w:rsidDel="00000000" w:rsidR="00000000" w:rsidRPr="00000000">
        <w:rPr>
          <w:rFonts w:ascii="Times New Roman" w:cs="Times New Roman" w:eastAsia="Times New Roman" w:hAnsi="Times New Roman"/>
          <w:sz w:val="20"/>
          <w:szCs w:val="20"/>
        </w:rPr>
        <w:drawing>
          <wp:inline distB="0" distT="0" distL="0" distR="0">
            <wp:extent cx="5905500" cy="4600575"/>
            <wp:effectExtent b="0" l="0" r="0" t="0"/>
            <wp:docPr descr="Equally spaced diagonal cladogram for 5 mammal species" id="1" name="image1.png"/>
            <a:graphic>
              <a:graphicData uri="http://schemas.openxmlformats.org/drawingml/2006/picture">
                <pic:pic>
                  <pic:nvPicPr>
                    <pic:cNvPr descr="Equally spaced diagonal cladogram for 5 mammal species" id="0" name="image1.png"/>
                    <pic:cNvPicPr preferRelativeResize="0"/>
                  </pic:nvPicPr>
                  <pic:blipFill>
                    <a:blip r:embed="rId8"/>
                    <a:srcRect b="0" l="0" r="0" t="0"/>
                    <a:stretch>
                      <a:fillRect/>
                    </a:stretch>
                  </pic:blipFill>
                  <pic:spPr>
                    <a:xfrm>
                      <a:off x="0" y="0"/>
                      <a:ext cx="5905500" cy="4600575"/>
                    </a:xfrm>
                    <a:prstGeom prst="rect"/>
                    <a:ln/>
                  </pic:spPr>
                </pic:pic>
              </a:graphicData>
            </a:graphic>
          </wp:inline>
        </w:drawing>
      </w:r>
      <w:r w:rsidDel="00000000" w:rsidR="00000000" w:rsidRPr="00000000">
        <w:rPr>
          <w:rtl w:val="0"/>
        </w:rPr>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pBdr>
          <w:bottom w:color="b8d8c0" w:space="4" w:sz="4" w:val="single"/>
        </w:pBdr>
        <w:spacing w:after="100" w:line="240" w:lineRule="auto"/>
        <w:rPr>
          <w:rFonts w:ascii="Times New Roman" w:cs="Times New Roman" w:eastAsia="Times New Roman" w:hAnsi="Times New Roman"/>
          <w:sz w:val="20"/>
          <w:szCs w:val="20"/>
        </w:rPr>
      </w:pPr>
      <w:r w:rsidDel="00000000" w:rsidR="00000000" w:rsidRPr="00000000">
        <w:rPr>
          <w:b w:val="1"/>
          <w:bCs w:val="1"/>
          <w:color w:val="1b4d2e"/>
          <w:sz w:val="26"/>
          <w:szCs w:val="26"/>
          <w:rtl w:val="0"/>
        </w:rPr>
        <w:t xml:space="preserve">How to read this cladogram</w:t>
      </w:r>
      <w:r w:rsidDel="00000000" w:rsidR="00000000" w:rsidRPr="00000000">
        <w:rPr>
          <w:rtl w:val="0"/>
        </w:rPr>
      </w:r>
    </w:p>
    <w:p w:rsidR="00000000" w:rsidDel="00000000" w:rsidP="00000000" w:rsidRDefault="00000000" w:rsidRPr="00000000" w14:paraId="00000214">
      <w:pPr>
        <w:spacing w:after="80" w:line="240" w:lineRule="auto"/>
        <w:rPr>
          <w:rFonts w:ascii="Times New Roman" w:cs="Times New Roman" w:eastAsia="Times New Roman" w:hAnsi="Times New Roman"/>
          <w:sz w:val="20"/>
          <w:szCs w:val="20"/>
        </w:rPr>
      </w:pPr>
      <w:r w:rsidDel="00000000" w:rsidR="00000000" w:rsidRPr="00000000">
        <w:rPr>
          <w:b w:val="1"/>
          <w:bCs w:val="1"/>
          <w:color w:val="2d7a4f"/>
          <w:rtl w:val="0"/>
        </w:rPr>
        <w:t xml:space="preserve">Backbone  </w:t>
      </w:r>
      <w:r w:rsidDel="00000000" w:rsidR="00000000" w:rsidRPr="00000000">
        <w:rPr>
          <w:color w:val="2c3e50"/>
          <w:rtl w:val="0"/>
        </w:rPr>
        <w:t xml:space="preserve">runs diagonally from bottom-left to top-right. Brown bear sits at the very tip. All other species branch off to the left.</w:t>
      </w:r>
      <w:r w:rsidDel="00000000" w:rsidR="00000000" w:rsidRPr="00000000">
        <w:rPr>
          <w:rtl w:val="0"/>
        </w:rPr>
      </w:r>
    </w:p>
    <w:p w:rsidR="00000000" w:rsidDel="00000000" w:rsidP="00000000" w:rsidRDefault="00000000" w:rsidRPr="00000000" w14:paraId="00000215">
      <w:pPr>
        <w:spacing w:after="80" w:line="240" w:lineRule="auto"/>
        <w:rPr>
          <w:rFonts w:ascii="Times New Roman" w:cs="Times New Roman" w:eastAsia="Times New Roman" w:hAnsi="Times New Roman"/>
          <w:sz w:val="20"/>
          <w:szCs w:val="20"/>
        </w:rPr>
      </w:pPr>
      <w:r w:rsidDel="00000000" w:rsidR="00000000" w:rsidRPr="00000000">
        <w:rPr>
          <w:b w:val="1"/>
          <w:bCs w:val="1"/>
          <w:color w:val="2d7a4f"/>
          <w:rtl w:val="0"/>
        </w:rPr>
        <w:t xml:space="preserve">Node 1 — omnivore (amber)  </w:t>
      </w:r>
      <w:r w:rsidDel="00000000" w:rsidR="00000000" w:rsidRPr="00000000">
        <w:rPr>
          <w:color w:val="2c3e50"/>
          <w:rtl w:val="0"/>
        </w:rPr>
        <w:t xml:space="preserve">All species except Platypus are omnivores. Platypus is the only carnivore — it branches off here as the most isolated species.</w:t>
      </w:r>
      <w:r w:rsidDel="00000000" w:rsidR="00000000" w:rsidRPr="00000000">
        <w:rPr>
          <w:rtl w:val="0"/>
        </w:rPr>
      </w:r>
    </w:p>
    <w:p w:rsidR="00000000" w:rsidDel="00000000" w:rsidP="00000000" w:rsidRDefault="00000000" w:rsidRPr="00000000" w14:paraId="00000216">
      <w:pPr>
        <w:spacing w:after="80" w:line="240" w:lineRule="auto"/>
        <w:rPr>
          <w:rFonts w:ascii="Times New Roman" w:cs="Times New Roman" w:eastAsia="Times New Roman" w:hAnsi="Times New Roman"/>
          <w:sz w:val="20"/>
          <w:szCs w:val="20"/>
        </w:rPr>
      </w:pPr>
      <w:r w:rsidDel="00000000" w:rsidR="00000000" w:rsidRPr="00000000">
        <w:rPr>
          <w:b w:val="1"/>
          <w:bCs w:val="1"/>
          <w:color w:val="2d7a4f"/>
          <w:rtl w:val="0"/>
        </w:rPr>
        <w:t xml:space="preserve">Node 2 — diurnal  </w:t>
      </w:r>
      <w:r w:rsidDel="00000000" w:rsidR="00000000" w:rsidRPr="00000000">
        <w:rPr>
          <w:color w:val="2c3e50"/>
          <w:rtl w:val="0"/>
        </w:rPr>
        <w:t xml:space="preserve">Kangaroo is not diurnal, so it branches off here.</w:t>
      </w:r>
      <w:r w:rsidDel="00000000" w:rsidR="00000000" w:rsidRPr="00000000">
        <w:rPr>
          <w:rtl w:val="0"/>
        </w:rPr>
      </w:r>
    </w:p>
    <w:p w:rsidR="00000000" w:rsidDel="00000000" w:rsidP="00000000" w:rsidRDefault="00000000" w:rsidRPr="00000000" w14:paraId="00000217">
      <w:pPr>
        <w:spacing w:after="80" w:line="240" w:lineRule="auto"/>
        <w:rPr>
          <w:rFonts w:ascii="Times New Roman" w:cs="Times New Roman" w:eastAsia="Times New Roman" w:hAnsi="Times New Roman"/>
          <w:sz w:val="20"/>
          <w:szCs w:val="20"/>
        </w:rPr>
      </w:pPr>
      <w:r w:rsidDel="00000000" w:rsidR="00000000" w:rsidRPr="00000000">
        <w:rPr>
          <w:b w:val="1"/>
          <w:bCs w:val="1"/>
          <w:color w:val="2d7a4f"/>
          <w:rtl w:val="0"/>
        </w:rPr>
        <w:t xml:space="preserve">Node 3 — forest habitat  </w:t>
      </w:r>
      <w:r w:rsidDel="00000000" w:rsidR="00000000" w:rsidRPr="00000000">
        <w:rPr>
          <w:color w:val="2c3e50"/>
          <w:rtl w:val="0"/>
        </w:rPr>
        <w:t xml:space="preserve">Human does not live in a forest habitat, so it branches off here.</w:t>
      </w:r>
      <w:r w:rsidDel="00000000" w:rsidR="00000000" w:rsidRPr="00000000">
        <w:rPr>
          <w:rtl w:val="0"/>
        </w:rPr>
      </w:r>
    </w:p>
    <w:p w:rsidR="00000000" w:rsidDel="00000000" w:rsidP="00000000" w:rsidRDefault="00000000" w:rsidRPr="00000000" w14:paraId="00000218">
      <w:pPr>
        <w:spacing w:after="200" w:line="240" w:lineRule="auto"/>
        <w:rPr/>
      </w:pPr>
      <w:r w:rsidDel="00000000" w:rsidR="00000000" w:rsidRPr="00000000">
        <w:rPr>
          <w:b w:val="1"/>
          <w:bCs w:val="1"/>
          <w:color w:val="2d7a4f"/>
          <w:rtl w:val="0"/>
        </w:rPr>
        <w:t xml:space="preserve">Node 4 — gestation &lt; 200 days  </w:t>
      </w:r>
      <w:r w:rsidDel="00000000" w:rsidR="00000000" w:rsidRPr="00000000">
        <w:rPr>
          <w:color w:val="2c3e50"/>
          <w:rtl w:val="0"/>
        </w:rPr>
        <w:t xml:space="preserve">Macaque has a gestation under 200 days (166 days). Brown bear does not (225 days), so it continues to the tip of the backbone.</w:t>
      </w:r>
      <w:r w:rsidDel="00000000" w:rsidR="00000000" w:rsidRPr="00000000">
        <w:rPr>
          <w:rtl w:val="0"/>
        </w:rPr>
      </w:r>
    </w:p>
    <w:p w:rsidR="00000000" w:rsidDel="00000000" w:rsidP="00000000" w:rsidRDefault="00000000" w:rsidRPr="00000000" w14:paraId="00000219">
      <w:pPr>
        <w:spacing w:after="240" w:before="240" w:lineRule="auto"/>
        <w:rPr/>
      </w:pPr>
      <w:r w:rsidDel="00000000" w:rsidR="00000000" w:rsidRPr="00000000">
        <w:rPr>
          <w:rtl w:val="0"/>
        </w:rPr>
      </w:r>
    </w:p>
    <w:p w:rsidR="00000000" w:rsidDel="00000000" w:rsidP="00000000" w:rsidRDefault="00000000" w:rsidRPr="00000000" w14:paraId="0000021A">
      <w:pPr>
        <w:spacing w:after="240" w:before="240" w:lineRule="auto"/>
        <w:rPr>
          <w:b w:val="1"/>
          <w:bCs w:val="1"/>
        </w:rPr>
      </w:pPr>
      <w:r w:rsidDel="00000000" w:rsidR="00000000" w:rsidRPr="00000000">
        <w:rPr>
          <w:b w:val="1"/>
          <w:bCs w:val="1"/>
          <w:rtl w:val="0"/>
        </w:rPr>
        <w:t xml:space="preserve">Common ancestry</w:t>
      </w:r>
    </w:p>
    <w:p w:rsidR="00000000" w:rsidDel="00000000" w:rsidP="00000000" w:rsidRDefault="00000000" w:rsidRPr="00000000" w14:paraId="0000021B">
      <w:pPr>
        <w:spacing w:after="240" w:before="240" w:lineRule="auto"/>
        <w:rPr>
          <w:b w:val="1"/>
          <w:bCs w:val="1"/>
          <w:color w:val="212f3f"/>
        </w:rPr>
      </w:pPr>
      <w:r w:rsidDel="00000000" w:rsidR="00000000" w:rsidRPr="00000000">
        <w:rPr>
          <w:b w:val="1"/>
          <w:bCs w:val="1"/>
          <w:rtl w:val="0"/>
        </w:rPr>
        <w:t xml:space="preserve">Q1. </w:t>
      </w:r>
      <w:r w:rsidDel="00000000" w:rsidR="00000000" w:rsidRPr="00000000">
        <w:rPr>
          <w:rtl w:val="0"/>
        </w:rPr>
        <w:t xml:space="preserve">According to this cladogram, which species share the most recent common ancestor — Macaque and Human, or Kangaroo and Human?  How does the cladogram show this?</w:t>
      </w:r>
      <w:r w:rsidDel="00000000" w:rsidR="00000000" w:rsidRPr="00000000">
        <w:rPr>
          <w:rtl w:val="0"/>
        </w:rPr>
      </w:r>
    </w:p>
    <w:tbl>
      <w:tblPr>
        <w:tblStyle w:val="Table16"/>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1215"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1C">
            <w:pPr>
              <w:rPr>
                <w:color w:val="212f3f"/>
              </w:rPr>
            </w:pPr>
            <w:r w:rsidDel="00000000" w:rsidR="00000000" w:rsidRPr="00000000">
              <w:rPr>
                <w:color w:val="212f3f"/>
                <w:rtl w:val="0"/>
              </w:rPr>
              <w:t xml:space="preserve"> </w:t>
            </w:r>
          </w:p>
          <w:p w:rsidR="00000000" w:rsidDel="00000000" w:rsidP="00000000" w:rsidRDefault="00000000" w:rsidRPr="00000000" w14:paraId="0000021D">
            <w:pPr>
              <w:rPr>
                <w:color w:val="212f3f"/>
              </w:rPr>
            </w:pPr>
            <w:r w:rsidDel="00000000" w:rsidR="00000000" w:rsidRPr="00000000">
              <w:rPr>
                <w:rtl w:val="0"/>
              </w:rPr>
            </w:r>
          </w:p>
        </w:tc>
      </w:tr>
    </w:tbl>
    <w:p w:rsidR="00000000" w:rsidDel="00000000" w:rsidP="00000000" w:rsidRDefault="00000000" w:rsidRPr="00000000" w14:paraId="0000021E">
      <w:pPr>
        <w:spacing w:after="240" w:lineRule="auto"/>
        <w:rPr/>
      </w:pPr>
      <w:r w:rsidDel="00000000" w:rsidR="00000000" w:rsidRPr="00000000">
        <w:rPr>
          <w:rtl w:val="0"/>
        </w:rPr>
      </w:r>
    </w:p>
    <w:p w:rsidR="00000000" w:rsidDel="00000000" w:rsidP="00000000" w:rsidRDefault="00000000" w:rsidRPr="00000000" w14:paraId="0000021F">
      <w:pPr>
        <w:spacing w:after="240" w:before="240" w:lineRule="auto"/>
        <w:rPr>
          <w:b w:val="1"/>
          <w:bCs w:val="1"/>
          <w:color w:val="212f3f"/>
        </w:rPr>
      </w:pPr>
      <w:r w:rsidDel="00000000" w:rsidR="00000000" w:rsidRPr="00000000">
        <w:rPr>
          <w:b w:val="1"/>
          <w:bCs w:val="1"/>
          <w:rtl w:val="0"/>
        </w:rPr>
        <w:t xml:space="preserve">Q2.</w:t>
      </w:r>
      <w:r w:rsidDel="00000000" w:rsidR="00000000" w:rsidRPr="00000000">
        <w:rPr>
          <w:rtl w:val="0"/>
        </w:rPr>
        <w:t xml:space="preserve"> Where on the cladogram would you place the common ancestor of all five species?  What does that position tell you?</w:t>
      </w:r>
      <w:r w:rsidDel="00000000" w:rsidR="00000000" w:rsidRPr="00000000">
        <w:rPr>
          <w:rtl w:val="0"/>
        </w:rPr>
      </w:r>
    </w:p>
    <w:tbl>
      <w:tblPr>
        <w:tblStyle w:val="Table17"/>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20">
            <w:pPr>
              <w:rPr>
                <w:color w:val="212f3f"/>
              </w:rPr>
            </w:pPr>
            <w:r w:rsidDel="00000000" w:rsidR="00000000" w:rsidRPr="00000000">
              <w:rPr>
                <w:color w:val="212f3f"/>
                <w:rtl w:val="0"/>
              </w:rPr>
              <w:t xml:space="preserve"> </w:t>
            </w:r>
          </w:p>
          <w:p w:rsidR="00000000" w:rsidDel="00000000" w:rsidP="00000000" w:rsidRDefault="00000000" w:rsidRPr="00000000" w14:paraId="00000221">
            <w:pPr>
              <w:rPr>
                <w:color w:val="212f3f"/>
              </w:rPr>
            </w:pPr>
            <w:r w:rsidDel="00000000" w:rsidR="00000000" w:rsidRPr="00000000">
              <w:rPr>
                <w:rtl w:val="0"/>
              </w:rPr>
            </w:r>
          </w:p>
          <w:p w:rsidR="00000000" w:rsidDel="00000000" w:rsidP="00000000" w:rsidRDefault="00000000" w:rsidRPr="00000000" w14:paraId="00000222">
            <w:pPr>
              <w:rPr>
                <w:color w:val="212f3f"/>
              </w:rPr>
            </w:pPr>
            <w:r w:rsidDel="00000000" w:rsidR="00000000" w:rsidRPr="00000000">
              <w:rPr>
                <w:rtl w:val="0"/>
              </w:rPr>
            </w:r>
          </w:p>
          <w:p w:rsidR="00000000" w:rsidDel="00000000" w:rsidP="00000000" w:rsidRDefault="00000000" w:rsidRPr="00000000" w14:paraId="00000223">
            <w:pPr>
              <w:rPr>
                <w:color w:val="212f3f"/>
              </w:rPr>
            </w:pPr>
            <w:r w:rsidDel="00000000" w:rsidR="00000000" w:rsidRPr="00000000">
              <w:rPr>
                <w:rtl w:val="0"/>
              </w:rPr>
            </w:r>
          </w:p>
        </w:tc>
      </w:tr>
    </w:tbl>
    <w:p w:rsidR="00000000" w:rsidDel="00000000" w:rsidP="00000000" w:rsidRDefault="00000000" w:rsidRPr="00000000" w14:paraId="00000224">
      <w:pPr>
        <w:spacing w:after="240" w:lineRule="auto"/>
        <w:rPr/>
      </w:pPr>
      <w:r w:rsidDel="00000000" w:rsidR="00000000" w:rsidRPr="00000000">
        <w:rPr>
          <w:rtl w:val="0"/>
        </w:rPr>
      </w:r>
    </w:p>
    <w:p w:rsidR="00000000" w:rsidDel="00000000" w:rsidP="00000000" w:rsidRDefault="00000000" w:rsidRPr="00000000" w14:paraId="00000225">
      <w:pPr>
        <w:spacing w:after="240" w:before="240" w:lineRule="auto"/>
        <w:rPr>
          <w:b w:val="1"/>
          <w:bCs w:val="1"/>
          <w:color w:val="212f3f"/>
        </w:rPr>
      </w:pPr>
      <w:r w:rsidDel="00000000" w:rsidR="00000000" w:rsidRPr="00000000">
        <w:rPr>
          <w:b w:val="1"/>
          <w:bCs w:val="1"/>
          <w:rtl w:val="0"/>
        </w:rPr>
        <w:t xml:space="preserve">Q3. </w:t>
      </w:r>
      <w:r w:rsidDel="00000000" w:rsidR="00000000" w:rsidRPr="00000000">
        <w:rPr>
          <w:rtl w:val="0"/>
        </w:rPr>
        <w:t xml:space="preserve">Macaque and Brown bear share a common ancestor that is more recent than the one they share with Platypus. What evidence in the cladogram supports that statement?</w:t>
      </w:r>
      <w:r w:rsidDel="00000000" w:rsidR="00000000" w:rsidRPr="00000000">
        <w:rPr>
          <w:rtl w:val="0"/>
        </w:rPr>
      </w:r>
    </w:p>
    <w:tbl>
      <w:tblPr>
        <w:tblStyle w:val="Table18"/>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26">
            <w:pPr>
              <w:rPr>
                <w:color w:val="212f3f"/>
              </w:rPr>
            </w:pPr>
            <w:r w:rsidDel="00000000" w:rsidR="00000000" w:rsidRPr="00000000">
              <w:rPr>
                <w:color w:val="212f3f"/>
                <w:rtl w:val="0"/>
              </w:rPr>
              <w:t xml:space="preserve"> </w:t>
            </w:r>
          </w:p>
          <w:p w:rsidR="00000000" w:rsidDel="00000000" w:rsidP="00000000" w:rsidRDefault="00000000" w:rsidRPr="00000000" w14:paraId="00000227">
            <w:pPr>
              <w:rPr>
                <w:color w:val="212f3f"/>
              </w:rPr>
            </w:pPr>
            <w:r w:rsidDel="00000000" w:rsidR="00000000" w:rsidRPr="00000000">
              <w:rPr>
                <w:rtl w:val="0"/>
              </w:rPr>
            </w:r>
          </w:p>
          <w:p w:rsidR="00000000" w:rsidDel="00000000" w:rsidP="00000000" w:rsidRDefault="00000000" w:rsidRPr="00000000" w14:paraId="00000228">
            <w:pPr>
              <w:rPr>
                <w:color w:val="212f3f"/>
              </w:rPr>
            </w:pPr>
            <w:r w:rsidDel="00000000" w:rsidR="00000000" w:rsidRPr="00000000">
              <w:rPr>
                <w:rtl w:val="0"/>
              </w:rPr>
            </w:r>
          </w:p>
          <w:p w:rsidR="00000000" w:rsidDel="00000000" w:rsidP="00000000" w:rsidRDefault="00000000" w:rsidRPr="00000000" w14:paraId="00000229">
            <w:pPr>
              <w:rPr>
                <w:color w:val="212f3f"/>
              </w:rPr>
            </w:pPr>
            <w:r w:rsidDel="00000000" w:rsidR="00000000" w:rsidRPr="00000000">
              <w:rPr>
                <w:rtl w:val="0"/>
              </w:rPr>
            </w:r>
          </w:p>
        </w:tc>
      </w:tr>
    </w:tbl>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spacing w:after="240" w:before="240" w:lineRule="auto"/>
        <w:rPr>
          <w:b w:val="1"/>
          <w:bCs w:val="1"/>
        </w:rPr>
      </w:pPr>
      <w:r w:rsidDel="00000000" w:rsidR="00000000" w:rsidRPr="00000000">
        <w:rPr>
          <w:b w:val="1"/>
          <w:bCs w:val="1"/>
          <w:rtl w:val="0"/>
        </w:rPr>
        <w:t xml:space="preserve">Evolutionary relationships</w:t>
      </w:r>
    </w:p>
    <w:p w:rsidR="00000000" w:rsidDel="00000000" w:rsidP="00000000" w:rsidRDefault="00000000" w:rsidRPr="00000000" w14:paraId="0000022C">
      <w:pPr>
        <w:spacing w:after="240" w:before="240" w:lineRule="auto"/>
        <w:rPr>
          <w:b w:val="1"/>
          <w:bCs w:val="1"/>
          <w:color w:val="212f3f"/>
        </w:rPr>
      </w:pPr>
      <w:r w:rsidDel="00000000" w:rsidR="00000000" w:rsidRPr="00000000">
        <w:rPr>
          <w:b w:val="1"/>
          <w:bCs w:val="1"/>
          <w:rtl w:val="0"/>
        </w:rPr>
        <w:t xml:space="preserve">Q4. </w:t>
      </w:r>
      <w:r w:rsidDel="00000000" w:rsidR="00000000" w:rsidRPr="00000000">
        <w:rPr>
          <w:rtl w:val="0"/>
        </w:rPr>
        <w:t xml:space="preserve">Based on this cladogram, rank the five species from most closely related to Brown bear to least closely related. Explain how you determined the order.</w:t>
      </w:r>
      <w:r w:rsidDel="00000000" w:rsidR="00000000" w:rsidRPr="00000000">
        <w:rPr>
          <w:rtl w:val="0"/>
        </w:rPr>
      </w:r>
    </w:p>
    <w:tbl>
      <w:tblPr>
        <w:tblStyle w:val="Table19"/>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2D">
            <w:pPr>
              <w:rPr>
                <w:color w:val="212f3f"/>
              </w:rPr>
            </w:pPr>
            <w:r w:rsidDel="00000000" w:rsidR="00000000" w:rsidRPr="00000000">
              <w:rPr>
                <w:color w:val="212f3f"/>
                <w:rtl w:val="0"/>
              </w:rPr>
              <w:t xml:space="preserve"> </w:t>
            </w:r>
          </w:p>
          <w:p w:rsidR="00000000" w:rsidDel="00000000" w:rsidP="00000000" w:rsidRDefault="00000000" w:rsidRPr="00000000" w14:paraId="0000022E">
            <w:pPr>
              <w:rPr>
                <w:color w:val="212f3f"/>
              </w:rPr>
            </w:pPr>
            <w:r w:rsidDel="00000000" w:rsidR="00000000" w:rsidRPr="00000000">
              <w:rPr>
                <w:rtl w:val="0"/>
              </w:rPr>
            </w:r>
          </w:p>
          <w:p w:rsidR="00000000" w:rsidDel="00000000" w:rsidP="00000000" w:rsidRDefault="00000000" w:rsidRPr="00000000" w14:paraId="0000022F">
            <w:pPr>
              <w:rPr>
                <w:color w:val="212f3f"/>
              </w:rPr>
            </w:pPr>
            <w:r w:rsidDel="00000000" w:rsidR="00000000" w:rsidRPr="00000000">
              <w:rPr>
                <w:rtl w:val="0"/>
              </w:rPr>
            </w:r>
          </w:p>
          <w:p w:rsidR="00000000" w:rsidDel="00000000" w:rsidP="00000000" w:rsidRDefault="00000000" w:rsidRPr="00000000" w14:paraId="00000230">
            <w:pPr>
              <w:rPr>
                <w:color w:val="212f3f"/>
              </w:rPr>
            </w:pPr>
            <w:r w:rsidDel="00000000" w:rsidR="00000000" w:rsidRPr="00000000">
              <w:rPr>
                <w:rtl w:val="0"/>
              </w:rPr>
            </w:r>
          </w:p>
        </w:tc>
      </w:tr>
    </w:tbl>
    <w:p w:rsidR="00000000" w:rsidDel="00000000" w:rsidP="00000000" w:rsidRDefault="00000000" w:rsidRPr="00000000" w14:paraId="00000231">
      <w:pPr>
        <w:spacing w:after="240" w:lineRule="auto"/>
        <w:rPr/>
      </w:pPr>
      <w:r w:rsidDel="00000000" w:rsidR="00000000" w:rsidRPr="00000000">
        <w:rPr>
          <w:rtl w:val="0"/>
        </w:rPr>
      </w:r>
    </w:p>
    <w:p w:rsidR="00000000" w:rsidDel="00000000" w:rsidP="00000000" w:rsidRDefault="00000000" w:rsidRPr="00000000" w14:paraId="00000232">
      <w:pPr>
        <w:spacing w:after="240" w:before="240" w:lineRule="auto"/>
        <w:rPr>
          <w:b w:val="1"/>
          <w:bCs w:val="1"/>
          <w:color w:val="212f3f"/>
        </w:rPr>
      </w:pPr>
      <w:r w:rsidDel="00000000" w:rsidR="00000000" w:rsidRPr="00000000">
        <w:rPr>
          <w:b w:val="1"/>
          <w:bCs w:val="1"/>
          <w:rtl w:val="0"/>
        </w:rPr>
        <w:t xml:space="preserve">Q5. </w:t>
      </w:r>
      <w:r w:rsidDel="00000000" w:rsidR="00000000" w:rsidRPr="00000000">
        <w:rPr>
          <w:rtl w:val="0"/>
        </w:rPr>
        <w:t xml:space="preserve">If a new mammal species was discovered that was omnivore, diurnal, and lived in a forest but had a gestation of 300 days, where would it branch on this cladogram? Draw the new branch on the cladogram above.</w:t>
      </w:r>
      <w:r w:rsidDel="00000000" w:rsidR="00000000" w:rsidRPr="00000000">
        <w:rPr>
          <w:rtl w:val="0"/>
        </w:rPr>
      </w:r>
    </w:p>
    <w:tbl>
      <w:tblPr>
        <w:tblStyle w:val="Table20"/>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33">
            <w:pPr>
              <w:rPr>
                <w:color w:val="212f3f"/>
              </w:rPr>
            </w:pPr>
            <w:r w:rsidDel="00000000" w:rsidR="00000000" w:rsidRPr="00000000">
              <w:rPr>
                <w:color w:val="212f3f"/>
                <w:rtl w:val="0"/>
              </w:rPr>
              <w:t xml:space="preserve"> </w:t>
            </w:r>
          </w:p>
          <w:p w:rsidR="00000000" w:rsidDel="00000000" w:rsidP="00000000" w:rsidRDefault="00000000" w:rsidRPr="00000000" w14:paraId="00000234">
            <w:pPr>
              <w:rPr>
                <w:color w:val="212f3f"/>
              </w:rPr>
            </w:pPr>
            <w:r w:rsidDel="00000000" w:rsidR="00000000" w:rsidRPr="00000000">
              <w:rPr>
                <w:rtl w:val="0"/>
              </w:rPr>
            </w:r>
          </w:p>
          <w:p w:rsidR="00000000" w:rsidDel="00000000" w:rsidP="00000000" w:rsidRDefault="00000000" w:rsidRPr="00000000" w14:paraId="00000235">
            <w:pPr>
              <w:rPr>
                <w:color w:val="212f3f"/>
              </w:rPr>
            </w:pPr>
            <w:r w:rsidDel="00000000" w:rsidR="00000000" w:rsidRPr="00000000">
              <w:rPr>
                <w:rtl w:val="0"/>
              </w:rPr>
            </w:r>
          </w:p>
          <w:p w:rsidR="00000000" w:rsidDel="00000000" w:rsidP="00000000" w:rsidRDefault="00000000" w:rsidRPr="00000000" w14:paraId="00000236">
            <w:pPr>
              <w:rPr>
                <w:color w:val="212f3f"/>
              </w:rPr>
            </w:pPr>
            <w:r w:rsidDel="00000000" w:rsidR="00000000" w:rsidRPr="00000000">
              <w:rPr>
                <w:rtl w:val="0"/>
              </w:rPr>
            </w:r>
          </w:p>
        </w:tc>
      </w:tr>
    </w:tbl>
    <w:p w:rsidR="00000000" w:rsidDel="00000000" w:rsidP="00000000" w:rsidRDefault="00000000" w:rsidRPr="00000000" w14:paraId="00000237">
      <w:pPr>
        <w:spacing w:after="240" w:lineRule="auto"/>
        <w:rPr/>
      </w:pPr>
      <w:r w:rsidDel="00000000" w:rsidR="00000000" w:rsidRPr="00000000">
        <w:rPr>
          <w:rtl w:val="0"/>
        </w:rPr>
      </w:r>
    </w:p>
    <w:p w:rsidR="00000000" w:rsidDel="00000000" w:rsidP="00000000" w:rsidRDefault="00000000" w:rsidRPr="00000000" w14:paraId="00000238">
      <w:pPr>
        <w:spacing w:after="240" w:before="240" w:lineRule="auto"/>
        <w:rPr>
          <w:b w:val="1"/>
          <w:bCs w:val="1"/>
          <w:color w:val="212f3f"/>
        </w:rPr>
      </w:pPr>
      <w:r w:rsidDel="00000000" w:rsidR="00000000" w:rsidRPr="00000000">
        <w:rPr>
          <w:b w:val="1"/>
          <w:bCs w:val="1"/>
          <w:rtl w:val="0"/>
        </w:rPr>
        <w:t xml:space="preserve">Q6.</w:t>
      </w:r>
      <w:r w:rsidDel="00000000" w:rsidR="00000000" w:rsidRPr="00000000">
        <w:rPr>
          <w:rtl w:val="0"/>
        </w:rPr>
        <w:t xml:space="preserve"> Does being closely related on a cladogram mean two species look alike? Use Macaque and Brown bear as your example.</w:t>
      </w:r>
      <w:r w:rsidDel="00000000" w:rsidR="00000000" w:rsidRPr="00000000">
        <w:rPr>
          <w:rtl w:val="0"/>
        </w:rPr>
      </w:r>
    </w:p>
    <w:tbl>
      <w:tblPr>
        <w:tblStyle w:val="Table21"/>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39">
            <w:pPr>
              <w:rPr>
                <w:color w:val="212f3f"/>
              </w:rPr>
            </w:pPr>
            <w:r w:rsidDel="00000000" w:rsidR="00000000" w:rsidRPr="00000000">
              <w:rPr>
                <w:color w:val="212f3f"/>
                <w:rtl w:val="0"/>
              </w:rPr>
              <w:t xml:space="preserve"> </w:t>
            </w:r>
          </w:p>
          <w:p w:rsidR="00000000" w:rsidDel="00000000" w:rsidP="00000000" w:rsidRDefault="00000000" w:rsidRPr="00000000" w14:paraId="0000023A">
            <w:pPr>
              <w:rPr>
                <w:color w:val="212f3f"/>
              </w:rPr>
            </w:pPr>
            <w:r w:rsidDel="00000000" w:rsidR="00000000" w:rsidRPr="00000000">
              <w:rPr>
                <w:rtl w:val="0"/>
              </w:rPr>
            </w:r>
          </w:p>
          <w:p w:rsidR="00000000" w:rsidDel="00000000" w:rsidP="00000000" w:rsidRDefault="00000000" w:rsidRPr="00000000" w14:paraId="0000023B">
            <w:pPr>
              <w:rPr>
                <w:color w:val="212f3f"/>
              </w:rPr>
            </w:pPr>
            <w:r w:rsidDel="00000000" w:rsidR="00000000" w:rsidRPr="00000000">
              <w:rPr>
                <w:rtl w:val="0"/>
              </w:rPr>
            </w:r>
          </w:p>
          <w:p w:rsidR="00000000" w:rsidDel="00000000" w:rsidP="00000000" w:rsidRDefault="00000000" w:rsidRPr="00000000" w14:paraId="0000023C">
            <w:pPr>
              <w:rPr>
                <w:color w:val="212f3f"/>
              </w:rPr>
            </w:pPr>
            <w:r w:rsidDel="00000000" w:rsidR="00000000" w:rsidRPr="00000000">
              <w:rPr>
                <w:rtl w:val="0"/>
              </w:rPr>
            </w:r>
          </w:p>
        </w:tc>
      </w:tr>
    </w:tbl>
    <w:p w:rsidR="00000000" w:rsidDel="00000000" w:rsidP="00000000" w:rsidRDefault="00000000" w:rsidRPr="00000000" w14:paraId="0000023D">
      <w:pPr>
        <w:rPr/>
      </w:pPr>
      <w:r w:rsidDel="00000000" w:rsidR="00000000" w:rsidRPr="00000000">
        <w:rPr>
          <w:rtl w:val="0"/>
        </w:rPr>
      </w:r>
    </w:p>
    <w:p w:rsidR="00000000" w:rsidDel="00000000" w:rsidP="00000000" w:rsidRDefault="00000000" w:rsidRPr="00000000" w14:paraId="0000023E">
      <w:pPr>
        <w:spacing w:after="240" w:before="240" w:lineRule="auto"/>
        <w:rPr>
          <w:b w:val="1"/>
          <w:bCs w:val="1"/>
        </w:rPr>
      </w:pPr>
      <w:r w:rsidDel="00000000" w:rsidR="00000000" w:rsidRPr="00000000">
        <w:rPr>
          <w:b w:val="1"/>
          <w:bCs w:val="1"/>
          <w:rtl w:val="0"/>
        </w:rPr>
        <w:t xml:space="preserve">Shared characteristics and divergence</w:t>
      </w:r>
    </w:p>
    <w:p w:rsidR="00000000" w:rsidDel="00000000" w:rsidP="00000000" w:rsidRDefault="00000000" w:rsidRPr="00000000" w14:paraId="0000023F">
      <w:pPr>
        <w:spacing w:after="240" w:before="240" w:lineRule="auto"/>
        <w:rPr>
          <w:b w:val="1"/>
          <w:bCs w:val="1"/>
          <w:color w:val="212f3f"/>
        </w:rPr>
      </w:pPr>
      <w:r w:rsidDel="00000000" w:rsidR="00000000" w:rsidRPr="00000000">
        <w:rPr>
          <w:b w:val="1"/>
          <w:bCs w:val="1"/>
          <w:rtl w:val="0"/>
        </w:rPr>
        <w:t xml:space="preserve">Q7.</w:t>
      </w:r>
      <w:r w:rsidDel="00000000" w:rsidR="00000000" w:rsidRPr="00000000">
        <w:rPr>
          <w:rtl w:val="0"/>
        </w:rPr>
        <w:t xml:space="preserve"> At each node, one species branches off because it does not share the next trait up the backbone. For Kangaroo, what trait did it fail to share - and what does that tell you about the evolutionary history of kangaroos?</w:t>
      </w:r>
      <w:r w:rsidDel="00000000" w:rsidR="00000000" w:rsidRPr="00000000">
        <w:rPr>
          <w:rtl w:val="0"/>
        </w:rPr>
      </w:r>
    </w:p>
    <w:tbl>
      <w:tblPr>
        <w:tblStyle w:val="Table22"/>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40">
            <w:pPr>
              <w:rPr>
                <w:color w:val="212f3f"/>
              </w:rPr>
            </w:pPr>
            <w:r w:rsidDel="00000000" w:rsidR="00000000" w:rsidRPr="00000000">
              <w:rPr>
                <w:color w:val="212f3f"/>
                <w:rtl w:val="0"/>
              </w:rPr>
              <w:t xml:space="preserve"> </w:t>
            </w:r>
          </w:p>
          <w:p w:rsidR="00000000" w:rsidDel="00000000" w:rsidP="00000000" w:rsidRDefault="00000000" w:rsidRPr="00000000" w14:paraId="00000241">
            <w:pPr>
              <w:rPr>
                <w:color w:val="212f3f"/>
              </w:rPr>
            </w:pPr>
            <w:r w:rsidDel="00000000" w:rsidR="00000000" w:rsidRPr="00000000">
              <w:rPr>
                <w:rtl w:val="0"/>
              </w:rPr>
            </w:r>
          </w:p>
          <w:p w:rsidR="00000000" w:rsidDel="00000000" w:rsidP="00000000" w:rsidRDefault="00000000" w:rsidRPr="00000000" w14:paraId="00000242">
            <w:pPr>
              <w:rPr>
                <w:color w:val="212f3f"/>
              </w:rPr>
            </w:pPr>
            <w:r w:rsidDel="00000000" w:rsidR="00000000" w:rsidRPr="00000000">
              <w:rPr>
                <w:rtl w:val="0"/>
              </w:rPr>
            </w:r>
          </w:p>
          <w:p w:rsidR="00000000" w:rsidDel="00000000" w:rsidP="00000000" w:rsidRDefault="00000000" w:rsidRPr="00000000" w14:paraId="00000243">
            <w:pPr>
              <w:rPr>
                <w:color w:val="212f3f"/>
              </w:rPr>
            </w:pPr>
            <w:r w:rsidDel="00000000" w:rsidR="00000000" w:rsidRPr="00000000">
              <w:rPr>
                <w:rtl w:val="0"/>
              </w:rPr>
            </w:r>
          </w:p>
        </w:tc>
      </w:tr>
    </w:tbl>
    <w:p w:rsidR="00000000" w:rsidDel="00000000" w:rsidP="00000000" w:rsidRDefault="00000000" w:rsidRPr="00000000" w14:paraId="00000244">
      <w:pPr>
        <w:spacing w:after="240" w:lineRule="auto"/>
        <w:rPr/>
      </w:pPr>
      <w:r w:rsidDel="00000000" w:rsidR="00000000" w:rsidRPr="00000000">
        <w:rPr>
          <w:rtl w:val="0"/>
        </w:rPr>
      </w:r>
    </w:p>
    <w:p w:rsidR="00000000" w:rsidDel="00000000" w:rsidP="00000000" w:rsidRDefault="00000000" w:rsidRPr="00000000" w14:paraId="00000245">
      <w:pPr>
        <w:spacing w:after="240" w:before="240" w:lineRule="auto"/>
        <w:rPr>
          <w:b w:val="1"/>
          <w:bCs w:val="1"/>
          <w:color w:val="212f3f"/>
        </w:rPr>
      </w:pPr>
      <w:r w:rsidDel="00000000" w:rsidR="00000000" w:rsidRPr="00000000">
        <w:rPr>
          <w:b w:val="1"/>
          <w:bCs w:val="1"/>
          <w:rtl w:val="0"/>
        </w:rPr>
        <w:t xml:space="preserve">Q8. </w:t>
      </w:r>
      <w:r w:rsidDel="00000000" w:rsidR="00000000" w:rsidRPr="00000000">
        <w:rPr>
          <w:rtl w:val="0"/>
        </w:rPr>
        <w:t xml:space="preserve">Two species can share a trait without sharing recent ancestry. Which pair on this cladogram is the best example of that -  and what is the name for this phenomenon?</w:t>
      </w:r>
      <w:r w:rsidDel="00000000" w:rsidR="00000000" w:rsidRPr="00000000">
        <w:rPr>
          <w:rtl w:val="0"/>
        </w:rPr>
      </w:r>
    </w:p>
    <w:tbl>
      <w:tblPr>
        <w:tblStyle w:val="Table23"/>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46">
            <w:pPr>
              <w:rPr>
                <w:color w:val="212f3f"/>
              </w:rPr>
            </w:pPr>
            <w:r w:rsidDel="00000000" w:rsidR="00000000" w:rsidRPr="00000000">
              <w:rPr>
                <w:color w:val="212f3f"/>
                <w:rtl w:val="0"/>
              </w:rPr>
              <w:t xml:space="preserve"> </w:t>
            </w:r>
          </w:p>
          <w:p w:rsidR="00000000" w:rsidDel="00000000" w:rsidP="00000000" w:rsidRDefault="00000000" w:rsidRPr="00000000" w14:paraId="00000247">
            <w:pPr>
              <w:rPr>
                <w:color w:val="212f3f"/>
              </w:rPr>
            </w:pPr>
            <w:r w:rsidDel="00000000" w:rsidR="00000000" w:rsidRPr="00000000">
              <w:rPr>
                <w:rtl w:val="0"/>
              </w:rPr>
            </w:r>
          </w:p>
          <w:p w:rsidR="00000000" w:rsidDel="00000000" w:rsidP="00000000" w:rsidRDefault="00000000" w:rsidRPr="00000000" w14:paraId="00000248">
            <w:pPr>
              <w:rPr>
                <w:color w:val="212f3f"/>
              </w:rPr>
            </w:pPr>
            <w:r w:rsidDel="00000000" w:rsidR="00000000" w:rsidRPr="00000000">
              <w:rPr>
                <w:rtl w:val="0"/>
              </w:rPr>
            </w:r>
          </w:p>
          <w:p w:rsidR="00000000" w:rsidDel="00000000" w:rsidP="00000000" w:rsidRDefault="00000000" w:rsidRPr="00000000" w14:paraId="00000249">
            <w:pPr>
              <w:rPr>
                <w:color w:val="212f3f"/>
              </w:rPr>
            </w:pPr>
            <w:r w:rsidDel="00000000" w:rsidR="00000000" w:rsidRPr="00000000">
              <w:rPr>
                <w:rtl w:val="0"/>
              </w:rPr>
            </w:r>
          </w:p>
        </w:tc>
      </w:tr>
    </w:tbl>
    <w:p w:rsidR="00000000" w:rsidDel="00000000" w:rsidP="00000000" w:rsidRDefault="00000000" w:rsidRPr="00000000" w14:paraId="0000024A">
      <w:pPr>
        <w:spacing w:after="240" w:lineRule="auto"/>
        <w:rPr/>
      </w:pPr>
      <w:r w:rsidDel="00000000" w:rsidR="00000000" w:rsidRPr="00000000">
        <w:rPr>
          <w:rtl w:val="0"/>
        </w:rPr>
      </w:r>
    </w:p>
    <w:p w:rsidR="00000000" w:rsidDel="00000000" w:rsidP="00000000" w:rsidRDefault="00000000" w:rsidRPr="00000000" w14:paraId="0000024B">
      <w:pPr>
        <w:spacing w:after="240" w:before="240" w:lineRule="auto"/>
        <w:rPr>
          <w:b w:val="1"/>
          <w:bCs w:val="1"/>
          <w:color w:val="212f3f"/>
        </w:rPr>
      </w:pPr>
      <w:r w:rsidDel="00000000" w:rsidR="00000000" w:rsidRPr="00000000">
        <w:rPr>
          <w:b w:val="1"/>
          <w:bCs w:val="1"/>
          <w:rtl w:val="0"/>
        </w:rPr>
        <w:t xml:space="preserve">Q9. </w:t>
      </w:r>
      <w:r w:rsidDel="00000000" w:rsidR="00000000" w:rsidRPr="00000000">
        <w:rPr>
          <w:rtl w:val="0"/>
        </w:rPr>
        <w:t xml:space="preserve">Why is Platypus placed at the lowest node? What does its position suggest about when its lineage diverged from the others?</w:t>
      </w:r>
      <w:r w:rsidDel="00000000" w:rsidR="00000000" w:rsidRPr="00000000">
        <w:rPr>
          <w:rtl w:val="0"/>
        </w:rPr>
      </w:r>
    </w:p>
    <w:tbl>
      <w:tblPr>
        <w:tblStyle w:val="Table24"/>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4C">
            <w:pPr>
              <w:rPr>
                <w:color w:val="212f3f"/>
              </w:rPr>
            </w:pPr>
            <w:r w:rsidDel="00000000" w:rsidR="00000000" w:rsidRPr="00000000">
              <w:rPr>
                <w:color w:val="212f3f"/>
                <w:rtl w:val="0"/>
              </w:rPr>
              <w:t xml:space="preserve"> </w:t>
            </w:r>
          </w:p>
          <w:p w:rsidR="00000000" w:rsidDel="00000000" w:rsidP="00000000" w:rsidRDefault="00000000" w:rsidRPr="00000000" w14:paraId="0000024D">
            <w:pPr>
              <w:rPr>
                <w:color w:val="212f3f"/>
              </w:rPr>
            </w:pPr>
            <w:r w:rsidDel="00000000" w:rsidR="00000000" w:rsidRPr="00000000">
              <w:rPr>
                <w:rtl w:val="0"/>
              </w:rPr>
            </w:r>
          </w:p>
          <w:p w:rsidR="00000000" w:rsidDel="00000000" w:rsidP="00000000" w:rsidRDefault="00000000" w:rsidRPr="00000000" w14:paraId="0000024E">
            <w:pPr>
              <w:rPr>
                <w:color w:val="212f3f"/>
              </w:rPr>
            </w:pPr>
            <w:r w:rsidDel="00000000" w:rsidR="00000000" w:rsidRPr="00000000">
              <w:rPr>
                <w:rtl w:val="0"/>
              </w:rPr>
            </w:r>
          </w:p>
          <w:p w:rsidR="00000000" w:rsidDel="00000000" w:rsidP="00000000" w:rsidRDefault="00000000" w:rsidRPr="00000000" w14:paraId="0000024F">
            <w:pPr>
              <w:rPr>
                <w:color w:val="212f3f"/>
              </w:rPr>
            </w:pPr>
            <w:r w:rsidDel="00000000" w:rsidR="00000000" w:rsidRPr="00000000">
              <w:rPr>
                <w:rtl w:val="0"/>
              </w:rPr>
            </w:r>
          </w:p>
        </w:tc>
      </w:tr>
    </w:tbl>
    <w:p w:rsidR="00000000" w:rsidDel="00000000" w:rsidP="00000000" w:rsidRDefault="00000000" w:rsidRPr="00000000" w14:paraId="00000250">
      <w:pPr>
        <w:spacing w:after="240" w:before="240" w:lineRule="auto"/>
        <w:rPr>
          <w:b w:val="1"/>
          <w:bCs w:val="1"/>
          <w:color w:val="212f3f"/>
        </w:rPr>
      </w:pPr>
      <w:r w:rsidDel="00000000" w:rsidR="00000000" w:rsidRPr="00000000">
        <w:rPr>
          <w:b w:val="1"/>
          <w:bCs w:val="1"/>
          <w:rtl w:val="0"/>
        </w:rPr>
        <w:t xml:space="preserve">Q10. </w:t>
      </w:r>
      <w:r w:rsidDel="00000000" w:rsidR="00000000" w:rsidRPr="00000000">
        <w:rPr>
          <w:rtl w:val="0"/>
        </w:rPr>
        <w:t xml:space="preserve"> A student looks at this cladogram and says "Brown bear must be the most evolved species because it is at the top." What is wrong with this reasoning?</w:t>
      </w:r>
      <w:r w:rsidDel="00000000" w:rsidR="00000000" w:rsidRPr="00000000">
        <w:rPr>
          <w:rtl w:val="0"/>
        </w:rPr>
      </w:r>
    </w:p>
    <w:tbl>
      <w:tblPr>
        <w:tblStyle w:val="Table25"/>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51">
            <w:pPr>
              <w:rPr>
                <w:color w:val="212f3f"/>
              </w:rPr>
            </w:pPr>
            <w:r w:rsidDel="00000000" w:rsidR="00000000" w:rsidRPr="00000000">
              <w:rPr>
                <w:color w:val="212f3f"/>
                <w:rtl w:val="0"/>
              </w:rPr>
              <w:t xml:space="preserve"> </w:t>
            </w:r>
          </w:p>
          <w:p w:rsidR="00000000" w:rsidDel="00000000" w:rsidP="00000000" w:rsidRDefault="00000000" w:rsidRPr="00000000" w14:paraId="00000252">
            <w:pPr>
              <w:rPr>
                <w:color w:val="212f3f"/>
              </w:rPr>
            </w:pPr>
            <w:r w:rsidDel="00000000" w:rsidR="00000000" w:rsidRPr="00000000">
              <w:rPr>
                <w:rtl w:val="0"/>
              </w:rPr>
            </w:r>
          </w:p>
          <w:p w:rsidR="00000000" w:rsidDel="00000000" w:rsidP="00000000" w:rsidRDefault="00000000" w:rsidRPr="00000000" w14:paraId="00000253">
            <w:pPr>
              <w:rPr>
                <w:color w:val="212f3f"/>
              </w:rPr>
            </w:pPr>
            <w:r w:rsidDel="00000000" w:rsidR="00000000" w:rsidRPr="00000000">
              <w:rPr>
                <w:rtl w:val="0"/>
              </w:rPr>
            </w:r>
          </w:p>
          <w:p w:rsidR="00000000" w:rsidDel="00000000" w:rsidP="00000000" w:rsidRDefault="00000000" w:rsidRPr="00000000" w14:paraId="00000254">
            <w:pPr>
              <w:rPr>
                <w:color w:val="212f3f"/>
              </w:rPr>
            </w:pPr>
            <w:r w:rsidDel="00000000" w:rsidR="00000000" w:rsidRPr="00000000">
              <w:rPr>
                <w:rtl w:val="0"/>
              </w:rPr>
            </w:r>
          </w:p>
        </w:tc>
      </w:tr>
    </w:tbl>
    <w:p w:rsidR="00000000" w:rsidDel="00000000" w:rsidP="00000000" w:rsidRDefault="00000000" w:rsidRPr="00000000" w14:paraId="00000255">
      <w:pPr>
        <w:spacing w:after="240" w:lineRule="auto"/>
        <w:rPr/>
      </w:pPr>
      <w:r w:rsidDel="00000000" w:rsidR="00000000" w:rsidRPr="00000000">
        <w:rPr>
          <w:rtl w:val="0"/>
        </w:rPr>
      </w:r>
    </w:p>
    <w:p w:rsidR="00000000" w:rsidDel="00000000" w:rsidP="00000000" w:rsidRDefault="00000000" w:rsidRPr="00000000" w14:paraId="00000256">
      <w:pPr>
        <w:spacing w:after="240" w:before="240" w:lineRule="auto"/>
        <w:rPr>
          <w:b w:val="1"/>
          <w:bCs w:val="1"/>
          <w:color w:val="212f3f"/>
        </w:rPr>
      </w:pPr>
      <w:r w:rsidDel="00000000" w:rsidR="00000000" w:rsidRPr="00000000">
        <w:rPr>
          <w:b w:val="1"/>
          <w:bCs w:val="1"/>
          <w:rtl w:val="0"/>
        </w:rPr>
        <w:t xml:space="preserve">Q11.</w:t>
      </w:r>
      <w:r w:rsidDel="00000000" w:rsidR="00000000" w:rsidRPr="00000000">
        <w:rPr>
          <w:rtl w:val="0"/>
        </w:rPr>
        <w:t xml:space="preserve"> If you swapped the trait at node 3 from forest habitat to gestation under 200 days, which species would branch off there instead, and how would the rest of the cladogram change?</w:t>
      </w:r>
      <w:r w:rsidDel="00000000" w:rsidR="00000000" w:rsidRPr="00000000">
        <w:rPr>
          <w:rtl w:val="0"/>
        </w:rPr>
      </w:r>
    </w:p>
    <w:tbl>
      <w:tblPr>
        <w:tblStyle w:val="Table26"/>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57">
            <w:pPr>
              <w:rPr>
                <w:color w:val="212f3f"/>
              </w:rPr>
            </w:pPr>
            <w:r w:rsidDel="00000000" w:rsidR="00000000" w:rsidRPr="00000000">
              <w:rPr>
                <w:color w:val="212f3f"/>
                <w:rtl w:val="0"/>
              </w:rPr>
              <w:t xml:space="preserve"> </w:t>
            </w:r>
          </w:p>
          <w:p w:rsidR="00000000" w:rsidDel="00000000" w:rsidP="00000000" w:rsidRDefault="00000000" w:rsidRPr="00000000" w14:paraId="00000258">
            <w:pPr>
              <w:rPr>
                <w:color w:val="212f3f"/>
              </w:rPr>
            </w:pPr>
            <w:r w:rsidDel="00000000" w:rsidR="00000000" w:rsidRPr="00000000">
              <w:rPr>
                <w:rtl w:val="0"/>
              </w:rPr>
            </w:r>
          </w:p>
          <w:p w:rsidR="00000000" w:rsidDel="00000000" w:rsidP="00000000" w:rsidRDefault="00000000" w:rsidRPr="00000000" w14:paraId="00000259">
            <w:pPr>
              <w:rPr>
                <w:color w:val="212f3f"/>
              </w:rPr>
            </w:pPr>
            <w:r w:rsidDel="00000000" w:rsidR="00000000" w:rsidRPr="00000000">
              <w:rPr>
                <w:rtl w:val="0"/>
              </w:rPr>
            </w:r>
          </w:p>
          <w:p w:rsidR="00000000" w:rsidDel="00000000" w:rsidP="00000000" w:rsidRDefault="00000000" w:rsidRPr="00000000" w14:paraId="0000025A">
            <w:pPr>
              <w:rPr>
                <w:color w:val="212f3f"/>
              </w:rPr>
            </w:pPr>
            <w:r w:rsidDel="00000000" w:rsidR="00000000" w:rsidRPr="00000000">
              <w:rPr>
                <w:rtl w:val="0"/>
              </w:rPr>
            </w:r>
          </w:p>
        </w:tc>
      </w:tr>
    </w:tbl>
    <w:p w:rsidR="00000000" w:rsidDel="00000000" w:rsidP="00000000" w:rsidRDefault="00000000" w:rsidRPr="00000000" w14:paraId="0000025B">
      <w:pPr>
        <w:rPr/>
      </w:pPr>
      <w:r w:rsidDel="00000000" w:rsidR="00000000" w:rsidRPr="00000000">
        <w:rPr>
          <w:rtl w:val="0"/>
        </w:rPr>
      </w:r>
    </w:p>
    <w:p w:rsidR="00000000" w:rsidDel="00000000" w:rsidP="00000000" w:rsidRDefault="00000000" w:rsidRPr="00000000" w14:paraId="0000025C">
      <w:pPr>
        <w:jc w:val="center"/>
        <w:rPr/>
      </w:pPr>
      <w:r w:rsidDel="00000000" w:rsidR="00000000" w:rsidRPr="00000000">
        <w:rPr>
          <w:rtl w:val="0"/>
        </w:rPr>
        <w:t xml:space="preserve">Using the given cladogram, write a claim evidence reasoning that answers the question below.</w:t>
      </w:r>
    </w:p>
    <w:p w:rsidR="00000000" w:rsidDel="00000000" w:rsidP="00000000" w:rsidRDefault="00000000" w:rsidRPr="00000000" w14:paraId="0000025D">
      <w:pPr>
        <w:rPr/>
      </w:pPr>
      <w:r w:rsidDel="00000000" w:rsidR="00000000" w:rsidRPr="00000000">
        <w:rPr>
          <w:rtl w:val="0"/>
        </w:rPr>
      </w:r>
    </w:p>
    <w:p w:rsidR="00000000" w:rsidDel="00000000" w:rsidP="00000000" w:rsidRDefault="00000000" w:rsidRPr="00000000" w14:paraId="0000025E">
      <w:pPr>
        <w:rPr>
          <w:b w:val="1"/>
          <w:bCs w:val="1"/>
          <w:color w:val="212f3f"/>
        </w:rPr>
      </w:pPr>
      <w:r w:rsidDel="00000000" w:rsidR="00000000" w:rsidRPr="00000000">
        <w:rPr>
          <w:b w:val="1"/>
          <w:bCs w:val="1"/>
          <w:rtl w:val="0"/>
        </w:rPr>
        <w:t xml:space="preserve">The question:</w:t>
      </w:r>
      <w:r w:rsidDel="00000000" w:rsidR="00000000" w:rsidRPr="00000000">
        <w:rPr>
          <w:rtl w:val="0"/>
        </w:rPr>
        <w:t xml:space="preserve"> A new mammal species is discovered. It is an omnivore, diurnal, and lives in a forest, but has a gestation period of 300 days. Where would it branch on the cladogram, and what does that tell you about its evolutionary relationship to the other five species?</w:t>
      </w:r>
      <w:r w:rsidDel="00000000" w:rsidR="00000000" w:rsidRPr="00000000">
        <w:rPr>
          <w:rtl w:val="0"/>
        </w:rPr>
      </w:r>
    </w:p>
    <w:tbl>
      <w:tblPr>
        <w:tblStyle w:val="Table27"/>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5F">
            <w:pPr>
              <w:rPr>
                <w:b w:val="1"/>
                <w:bCs w:val="1"/>
                <w:color w:val="212f3f"/>
              </w:rPr>
            </w:pPr>
            <w:r w:rsidDel="00000000" w:rsidR="00000000" w:rsidRPr="00000000">
              <w:rPr>
                <w:b w:val="1"/>
                <w:bCs w:val="1"/>
                <w:color w:val="212f3f"/>
                <w:rtl w:val="0"/>
              </w:rPr>
              <w:t xml:space="preserve"> Claim:</w:t>
            </w:r>
          </w:p>
          <w:p w:rsidR="00000000" w:rsidDel="00000000" w:rsidP="00000000" w:rsidRDefault="00000000" w:rsidRPr="00000000" w14:paraId="00000260">
            <w:pPr>
              <w:rPr>
                <w:color w:val="212f3f"/>
              </w:rPr>
            </w:pPr>
            <w:r w:rsidDel="00000000" w:rsidR="00000000" w:rsidRPr="00000000">
              <w:rPr>
                <w:rtl w:val="0"/>
              </w:rPr>
            </w:r>
          </w:p>
          <w:p w:rsidR="00000000" w:rsidDel="00000000" w:rsidP="00000000" w:rsidRDefault="00000000" w:rsidRPr="00000000" w14:paraId="00000261">
            <w:pPr>
              <w:rPr>
                <w:color w:val="212f3f"/>
              </w:rPr>
            </w:pPr>
            <w:r w:rsidDel="00000000" w:rsidR="00000000" w:rsidRPr="00000000">
              <w:rPr>
                <w:rtl w:val="0"/>
              </w:rPr>
            </w:r>
          </w:p>
          <w:p w:rsidR="00000000" w:rsidDel="00000000" w:rsidP="00000000" w:rsidRDefault="00000000" w:rsidRPr="00000000" w14:paraId="00000262">
            <w:pPr>
              <w:rPr>
                <w:color w:val="212f3f"/>
              </w:rPr>
            </w:pPr>
            <w:r w:rsidDel="00000000" w:rsidR="00000000" w:rsidRPr="00000000">
              <w:rPr>
                <w:rtl w:val="0"/>
              </w:rPr>
            </w:r>
          </w:p>
        </w:tc>
      </w:tr>
    </w:tbl>
    <w:p w:rsidR="00000000" w:rsidDel="00000000" w:rsidP="00000000" w:rsidRDefault="00000000" w:rsidRPr="00000000" w14:paraId="00000263">
      <w:pPr>
        <w:spacing w:after="240" w:lineRule="auto"/>
        <w:rPr>
          <w:b w:val="1"/>
          <w:bCs w:val="1"/>
          <w:color w:val="212f3f"/>
        </w:rPr>
      </w:pPr>
      <w:r w:rsidDel="00000000" w:rsidR="00000000" w:rsidRPr="00000000">
        <w:rPr>
          <w:rtl w:val="0"/>
        </w:rPr>
      </w:r>
    </w:p>
    <w:tbl>
      <w:tblPr>
        <w:tblStyle w:val="Table28"/>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64">
            <w:pPr>
              <w:rPr>
                <w:b w:val="1"/>
                <w:bCs w:val="1"/>
                <w:color w:val="212f3f"/>
              </w:rPr>
            </w:pPr>
            <w:r w:rsidDel="00000000" w:rsidR="00000000" w:rsidRPr="00000000">
              <w:rPr>
                <w:b w:val="1"/>
                <w:bCs w:val="1"/>
                <w:color w:val="212f3f"/>
                <w:rtl w:val="0"/>
              </w:rPr>
              <w:t xml:space="preserve"> Evidence:</w:t>
            </w:r>
          </w:p>
          <w:p w:rsidR="00000000" w:rsidDel="00000000" w:rsidP="00000000" w:rsidRDefault="00000000" w:rsidRPr="00000000" w14:paraId="00000265">
            <w:pPr>
              <w:rPr>
                <w:color w:val="212f3f"/>
              </w:rPr>
            </w:pPr>
            <w:r w:rsidDel="00000000" w:rsidR="00000000" w:rsidRPr="00000000">
              <w:rPr>
                <w:rtl w:val="0"/>
              </w:rPr>
            </w:r>
          </w:p>
          <w:p w:rsidR="00000000" w:rsidDel="00000000" w:rsidP="00000000" w:rsidRDefault="00000000" w:rsidRPr="00000000" w14:paraId="00000266">
            <w:pPr>
              <w:rPr>
                <w:color w:val="212f3f"/>
              </w:rPr>
            </w:pPr>
            <w:r w:rsidDel="00000000" w:rsidR="00000000" w:rsidRPr="00000000">
              <w:rPr>
                <w:rtl w:val="0"/>
              </w:rPr>
            </w:r>
          </w:p>
          <w:p w:rsidR="00000000" w:rsidDel="00000000" w:rsidP="00000000" w:rsidRDefault="00000000" w:rsidRPr="00000000" w14:paraId="00000267">
            <w:pPr>
              <w:rPr>
                <w:color w:val="212f3f"/>
              </w:rPr>
            </w:pPr>
            <w:r w:rsidDel="00000000" w:rsidR="00000000" w:rsidRPr="00000000">
              <w:rPr>
                <w:rtl w:val="0"/>
              </w:rPr>
            </w:r>
          </w:p>
          <w:p w:rsidR="00000000" w:rsidDel="00000000" w:rsidP="00000000" w:rsidRDefault="00000000" w:rsidRPr="00000000" w14:paraId="00000268">
            <w:pPr>
              <w:rPr>
                <w:color w:val="212f3f"/>
              </w:rPr>
            </w:pPr>
            <w:r w:rsidDel="00000000" w:rsidR="00000000" w:rsidRPr="00000000">
              <w:rPr>
                <w:rtl w:val="0"/>
              </w:rPr>
            </w:r>
          </w:p>
          <w:p w:rsidR="00000000" w:rsidDel="00000000" w:rsidP="00000000" w:rsidRDefault="00000000" w:rsidRPr="00000000" w14:paraId="00000269">
            <w:pPr>
              <w:rPr>
                <w:color w:val="212f3f"/>
              </w:rPr>
            </w:pPr>
            <w:r w:rsidDel="00000000" w:rsidR="00000000" w:rsidRPr="00000000">
              <w:rPr>
                <w:rtl w:val="0"/>
              </w:rPr>
            </w:r>
          </w:p>
        </w:tc>
      </w:tr>
    </w:tbl>
    <w:p w:rsidR="00000000" w:rsidDel="00000000" w:rsidP="00000000" w:rsidRDefault="00000000" w:rsidRPr="00000000" w14:paraId="0000026A">
      <w:pPr>
        <w:spacing w:after="240" w:lineRule="auto"/>
        <w:rPr>
          <w:b w:val="1"/>
          <w:bCs w:val="1"/>
          <w:color w:val="212f3f"/>
        </w:rPr>
      </w:pPr>
      <w:r w:rsidDel="00000000" w:rsidR="00000000" w:rsidRPr="00000000">
        <w:rPr>
          <w:rtl w:val="0"/>
        </w:rPr>
      </w:r>
    </w:p>
    <w:tbl>
      <w:tblPr>
        <w:tblStyle w:val="Table29"/>
        <w:tblW w:w="1080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800"/>
        <w:tblGridChange w:id="0">
          <w:tblGrid>
            <w:gridCol w:w="10800"/>
          </w:tblGrid>
        </w:tblGridChange>
      </w:tblGrid>
      <w:tr>
        <w:trPr>
          <w:cantSplit w:val="0"/>
          <w:trHeight w:val="330" w:hRule="atLeast"/>
          <w:tblHeader w:val="0"/>
        </w:trPr>
        <w:tc>
          <w:tcPr>
            <w:tcBorders>
              <w:top w:color="c1c1c1" w:space="0" w:sz="6" w:val="single"/>
              <w:left w:color="c1c1c1" w:space="0" w:sz="6" w:val="single"/>
              <w:bottom w:color="c1c1c1" w:space="0" w:sz="6" w:val="single"/>
              <w:right w:color="c1c1c1" w:space="0" w:sz="6" w:val="single"/>
            </w:tcBorders>
            <w:shd w:fill="f9f9f9" w:val="clear"/>
            <w:tcMar>
              <w:top w:w="60.0" w:type="dxa"/>
              <w:left w:w="60.0" w:type="dxa"/>
              <w:bottom w:w="60.0" w:type="dxa"/>
              <w:right w:w="60.0" w:type="dxa"/>
            </w:tcMar>
            <w:vAlign w:val="top"/>
          </w:tcPr>
          <w:p w:rsidR="00000000" w:rsidDel="00000000" w:rsidP="00000000" w:rsidRDefault="00000000" w:rsidRPr="00000000" w14:paraId="0000026B">
            <w:pPr>
              <w:rPr>
                <w:b w:val="1"/>
                <w:bCs w:val="1"/>
                <w:color w:val="212f3f"/>
              </w:rPr>
            </w:pPr>
            <w:r w:rsidDel="00000000" w:rsidR="00000000" w:rsidRPr="00000000">
              <w:rPr>
                <w:b w:val="1"/>
                <w:bCs w:val="1"/>
                <w:color w:val="212f3f"/>
                <w:rtl w:val="0"/>
              </w:rPr>
              <w:t xml:space="preserve"> Reasoning:</w:t>
            </w:r>
          </w:p>
          <w:p w:rsidR="00000000" w:rsidDel="00000000" w:rsidP="00000000" w:rsidRDefault="00000000" w:rsidRPr="00000000" w14:paraId="0000026C">
            <w:pPr>
              <w:rPr>
                <w:color w:val="212f3f"/>
              </w:rPr>
            </w:pPr>
            <w:r w:rsidDel="00000000" w:rsidR="00000000" w:rsidRPr="00000000">
              <w:rPr>
                <w:rtl w:val="0"/>
              </w:rPr>
            </w:r>
          </w:p>
          <w:p w:rsidR="00000000" w:rsidDel="00000000" w:rsidP="00000000" w:rsidRDefault="00000000" w:rsidRPr="00000000" w14:paraId="0000026D">
            <w:pPr>
              <w:rPr>
                <w:color w:val="212f3f"/>
              </w:rPr>
            </w:pPr>
            <w:r w:rsidDel="00000000" w:rsidR="00000000" w:rsidRPr="00000000">
              <w:rPr>
                <w:rtl w:val="0"/>
              </w:rPr>
            </w:r>
          </w:p>
          <w:p w:rsidR="00000000" w:rsidDel="00000000" w:rsidP="00000000" w:rsidRDefault="00000000" w:rsidRPr="00000000" w14:paraId="0000026E">
            <w:pPr>
              <w:rPr>
                <w:color w:val="212f3f"/>
              </w:rPr>
            </w:pPr>
            <w:r w:rsidDel="00000000" w:rsidR="00000000" w:rsidRPr="00000000">
              <w:rPr>
                <w:rtl w:val="0"/>
              </w:rPr>
            </w:r>
          </w:p>
          <w:p w:rsidR="00000000" w:rsidDel="00000000" w:rsidP="00000000" w:rsidRDefault="00000000" w:rsidRPr="00000000" w14:paraId="0000026F">
            <w:pPr>
              <w:rPr>
                <w:color w:val="212f3f"/>
              </w:rPr>
            </w:pPr>
            <w:r w:rsidDel="00000000" w:rsidR="00000000" w:rsidRPr="00000000">
              <w:rPr>
                <w:rtl w:val="0"/>
              </w:rPr>
            </w:r>
          </w:p>
        </w:tc>
      </w:tr>
    </w:tbl>
    <w:p w:rsidR="00000000" w:rsidDel="00000000" w:rsidP="00000000" w:rsidRDefault="00000000" w:rsidRPr="00000000" w14:paraId="00000270">
      <w:pPr>
        <w:rPr/>
      </w:pPr>
      <w:r w:rsidDel="00000000" w:rsidR="00000000" w:rsidRPr="00000000">
        <w:rPr>
          <w:rtl w:val="0"/>
        </w:rPr>
      </w:r>
    </w:p>
    <w:sectPr>
      <w:pgSz w:h="15840" w:w="12240" w:orient="portrait"/>
      <w:pgMar w:bottom="1440" w:top="1440" w:left="72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blPr>
  </w:style>
  <w:style w:type="table" w:styleId="Table6">
    <w:basedOn w:val="TableNormal"/>
    <w:tblPr>
      <w:tblStyleRowBandSize w:val="1"/>
      <w:tblStyleColBandSize w:val="1"/>
      <w:tblCellMar/>
    </w:tblPr>
  </w:style>
  <w:style w:type="table" w:styleId="Table7">
    <w:basedOn w:val="TableNormal"/>
    <w:tblPr>
      <w:tblStyleRowBandSize w:val="1"/>
      <w:tblStyleColBandSize w:val="1"/>
      <w:tblCellMar/>
    </w:tblPr>
  </w:style>
  <w:style w:type="table" w:styleId="Table8">
    <w:basedOn w:val="TableNormal"/>
    <w:tblPr>
      <w:tblStyleRowBandSize w:val="1"/>
      <w:tblStyleColBandSize w:val="1"/>
      <w:tblCellMar/>
    </w:tblPr>
  </w:style>
  <w:style w:type="table" w:styleId="Table9">
    <w:basedOn w:val="TableNormal"/>
    <w:tblPr>
      <w:tblStyleRowBandSize w:val="1"/>
      <w:tblStyleColBandSize w:val="1"/>
      <w:tblCellMar/>
    </w:tblPr>
  </w:style>
  <w:style w:type="table" w:styleId="Table10">
    <w:basedOn w:val="TableNormal"/>
    <w:tblPr>
      <w:tblStyleRowBandSize w:val="1"/>
      <w:tblStyleColBandSize w:val="1"/>
      <w:tblCellMar/>
    </w:tblPr>
  </w:style>
  <w:style w:type="table" w:styleId="Table11">
    <w:basedOn w:val="TableNormal"/>
    <w:tblPr>
      <w:tblStyleRowBandSize w:val="1"/>
      <w:tblStyleColBandSize w:val="1"/>
      <w:tblCellMar/>
    </w:tblPr>
  </w:style>
  <w:style w:type="table" w:styleId="Table12">
    <w:basedOn w:val="TableNormal"/>
    <w:tblPr>
      <w:tblStyleRowBandSize w:val="1"/>
      <w:tblStyleColBandSize w:val="1"/>
      <w:tblCellMar/>
    </w:tblPr>
  </w:style>
  <w:style w:type="table" w:styleId="Table13">
    <w:basedOn w:val="TableNormal"/>
    <w:tblPr>
      <w:tblStyleRowBandSize w:val="1"/>
      <w:tblStyleColBandSize w:val="1"/>
      <w:tblCellMar/>
    </w:tblPr>
  </w:style>
  <w:style w:type="table" w:styleId="Table14">
    <w:basedOn w:val="TableNormal"/>
    <w:tblPr>
      <w:tblStyleRowBandSize w:val="1"/>
      <w:tblStyleColBandSize w:val="1"/>
      <w:tblCellMar/>
    </w:tblPr>
  </w:style>
  <w:style w:type="table" w:styleId="Table15">
    <w:basedOn w:val="TableNormal"/>
    <w:tblPr>
      <w:tblStyleRowBandSize w:val="1"/>
      <w:tblStyleColBandSize w:val="1"/>
      <w:tblCellMar/>
    </w:tblPr>
  </w:style>
  <w:style w:type="table" w:styleId="Table16">
    <w:basedOn w:val="TableNormal"/>
    <w:tblPr>
      <w:tblStyleRowBandSize w:val="1"/>
      <w:tblStyleColBandSize w:val="1"/>
      <w:tblCellMar/>
    </w:tblPr>
  </w:style>
  <w:style w:type="table" w:styleId="Table17">
    <w:basedOn w:val="TableNormal"/>
    <w:tblPr>
      <w:tblStyleRowBandSize w:val="1"/>
      <w:tblStyleColBandSize w:val="1"/>
      <w:tblCellMar/>
    </w:tblPr>
  </w:style>
  <w:style w:type="table" w:styleId="Table18">
    <w:basedOn w:val="TableNormal"/>
    <w:tblPr>
      <w:tblStyleRowBandSize w:val="1"/>
      <w:tblStyleColBandSize w:val="1"/>
      <w:tblCellMar/>
    </w:tblPr>
  </w:style>
  <w:style w:type="table" w:styleId="Table19">
    <w:basedOn w:val="TableNormal"/>
    <w:tblPr>
      <w:tblStyleRowBandSize w:val="1"/>
      <w:tblStyleColBandSize w:val="1"/>
      <w:tblCellMar/>
    </w:tblPr>
  </w:style>
  <w:style w:type="table" w:styleId="Table20">
    <w:basedOn w:val="TableNormal"/>
    <w:tblPr>
      <w:tblStyleRowBandSize w:val="1"/>
      <w:tblStyleColBandSize w:val="1"/>
      <w:tblCellMar/>
    </w:tblPr>
  </w:style>
  <w:style w:type="table" w:styleId="Table21">
    <w:basedOn w:val="TableNormal"/>
    <w:tblPr>
      <w:tblStyleRowBandSize w:val="1"/>
      <w:tblStyleColBandSize w:val="1"/>
      <w:tblCellMar/>
    </w:tblPr>
  </w:style>
  <w:style w:type="table" w:styleId="Table22">
    <w:basedOn w:val="TableNormal"/>
    <w:tblPr>
      <w:tblStyleRowBandSize w:val="1"/>
      <w:tblStyleColBandSize w:val="1"/>
      <w:tblCellMar/>
    </w:tblPr>
  </w:style>
  <w:style w:type="table" w:styleId="Table23">
    <w:basedOn w:val="TableNormal"/>
    <w:tblPr>
      <w:tblStyleRowBandSize w:val="1"/>
      <w:tblStyleColBandSize w:val="1"/>
      <w:tblCellMar/>
    </w:tblPr>
  </w:style>
  <w:style w:type="table" w:styleId="Table24">
    <w:basedOn w:val="TableNormal"/>
    <w:tblPr>
      <w:tblStyleRowBandSize w:val="1"/>
      <w:tblStyleColBandSize w:val="1"/>
      <w:tblCellMar/>
    </w:tblPr>
  </w:style>
  <w:style w:type="table" w:styleId="Table25">
    <w:basedOn w:val="TableNormal"/>
    <w:tblPr>
      <w:tblStyleRowBandSize w:val="1"/>
      <w:tblStyleColBandSize w:val="1"/>
      <w:tblCellMar/>
    </w:tblPr>
  </w:style>
  <w:style w:type="table" w:styleId="Table26">
    <w:basedOn w:val="TableNormal"/>
    <w:tblPr>
      <w:tblStyleRowBandSize w:val="1"/>
      <w:tblStyleColBandSize w:val="1"/>
      <w:tblCellMar/>
    </w:tblPr>
  </w:style>
  <w:style w:type="table" w:styleId="Table27">
    <w:basedOn w:val="TableNormal"/>
    <w:tblPr>
      <w:tblStyleRowBandSize w:val="1"/>
      <w:tblStyleColBandSize w:val="1"/>
      <w:tblCellMar/>
    </w:tblPr>
  </w:style>
  <w:style w:type="table" w:styleId="Table28">
    <w:basedOn w:val="TableNormal"/>
    <w:tblPr>
      <w:tblStyleRowBandSize w:val="1"/>
      <w:tblStyleColBandSize w:val="1"/>
      <w:tblCellMar/>
    </w:tblPr>
  </w:style>
  <w:style w:type="table" w:styleId="Table29">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codap.concord.org/beta#shared=https%3A%2F%2Fcfm-shared.concord.org%2Fe6fNR6mHkfO7VJDNg7TM%2Ffile.json" TargetMode="External"/><Relationship Id="rId7" Type="http://schemas.openxmlformats.org/officeDocument/2006/relationships/hyperlink" Target="https://codap.concord.org/beta#shared=https%3A%2F%2Fcfm-shared.concord.org%2Fe6fNR6mHkfO7VJDNg7TM%2Ffile.json"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